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9B1A" w14:textId="2F320694" w:rsidR="002C2632" w:rsidRPr="006B38DA" w:rsidRDefault="002C2632" w:rsidP="002C2632">
      <w:pPr>
        <w:ind w:firstLine="480"/>
        <w:jc w:val="center"/>
        <w:rPr>
          <w:rFonts w:ascii="Times New Roman" w:eastAsia="SimSun" w:hAnsi="Times New Roman" w:cs="Times New Roman"/>
          <w:color w:val="000000"/>
          <w:kern w:val="0"/>
          <w:sz w:val="24"/>
          <w:lang w:val="ru-RU"/>
          <w14:ligatures w14:val="none"/>
        </w:rPr>
      </w:pPr>
      <w:bookmarkStart w:id="0" w:name="_GoBack"/>
      <w:bookmarkEnd w:id="0"/>
      <w:r w:rsidRPr="006B38DA">
        <w:rPr>
          <w:rFonts w:ascii="Times New Roman" w:eastAsia="SimSun" w:hAnsi="Times New Roman" w:cs="Times New Roman"/>
          <w:noProof/>
          <w:color w:val="000000"/>
          <w:kern w:val="0"/>
          <w:sz w:val="24"/>
          <w:lang w:val="ru-RU"/>
          <w14:ligatures w14:val="none"/>
        </w:rPr>
        <w:drawing>
          <wp:inline distT="0" distB="0" distL="114300" distR="114300" wp14:anchorId="2D3332FC" wp14:editId="2D3C23DE">
            <wp:extent cx="4090923" cy="1438275"/>
            <wp:effectExtent l="0" t="0" r="0" b="0"/>
            <wp:docPr id="3" name="图片 3" descr="微信图片_2025091516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151658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532" cy="144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DF133" w14:textId="35C7362B" w:rsidR="003B0190" w:rsidRPr="006B38DA" w:rsidRDefault="003B0190" w:rsidP="003B019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6B38DA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Информационное письмо </w:t>
      </w:r>
      <w:r w:rsidRPr="006B38DA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br/>
        <w:t>о Саньяской выставке</w:t>
      </w:r>
      <w:r w:rsidR="00483A3B" w:rsidRPr="006B38DA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38DA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российских научных достижений </w:t>
      </w:r>
      <w:r w:rsidRPr="006B38DA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br/>
        <w:t>в области биологии 2026 г. (первое)</w:t>
      </w:r>
    </w:p>
    <w:p w14:paraId="577D4F72" w14:textId="77777777" w:rsidR="00AA5A0B" w:rsidRDefault="006650F9" w:rsidP="006650F9">
      <w:pPr>
        <w:ind w:firstLine="480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целью наиболее продуктивного развития научно-технического сотруд</w:t>
      </w:r>
      <w:r w:rsidR="001B3E57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ничества между Россией и Китаем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эффективного внедрения российских научных достижений </w:t>
      </w:r>
      <w:r w:rsidR="001B3E57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Китайской Народной Республике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19 по 22 января 2026 года в городе Санья, пройдет вторая «Саньянская выставка российских научных достижений в области биологии». </w:t>
      </w:r>
    </w:p>
    <w:p w14:paraId="6A3A4234" w14:textId="34908614" w:rsidR="00AA5A0B" w:rsidRDefault="006650F9" w:rsidP="006650F9">
      <w:pPr>
        <w:ind w:firstLine="480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рамках Выставки будет проводиться ряд научных мероприятий и ознакомление с научными лабораториями разных учреждений в городе Санья. 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ней примут участие ученые, предприниматели и инвесторы из обеих стран, которые поделятся 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новыми научными достижениями и разработками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обсудят тенденции развития отрасли и создадут возможности </w:t>
      </w:r>
      <w:r w:rsidR="001B3E57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сотрудничества.</w:t>
      </w:r>
    </w:p>
    <w:p w14:paraId="39F3DB41" w14:textId="77777777" w:rsidR="00431EF5" w:rsidRDefault="00AA5A0B">
      <w:pPr>
        <w:widowControl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 w:type="page"/>
      </w:r>
    </w:p>
    <w:p w14:paraId="0CF6A6ED" w14:textId="00B692C0" w:rsidR="00431EF5" w:rsidRPr="00431EF5" w:rsidRDefault="00431EF5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fldChar w:fldCharType="begin"/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 TOC \o "1-3" \h \z \u 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separate"/>
      </w:r>
      <w:hyperlink w:anchor="_Toc210305881" w:history="1">
        <w:r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>I</w:t>
        </w:r>
        <w:r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. Направления выставки</w:t>
        </w:r>
        <w:r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_Toc210305881 \h </w:instrText>
        </w:r>
        <w:r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- 3 -</w:t>
        </w:r>
        <w:r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6D6E947B" w14:textId="1E4D5BD9" w:rsidR="00431EF5" w:rsidRPr="00431EF5" w:rsidRDefault="006B7B0F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hyperlink w:anchor="_Toc210305882" w:history="1"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 xml:space="preserve">II. 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Цели выставки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_Toc210305882 \h </w:instrTex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- 3 -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1AA2449C" w14:textId="010B81F9" w:rsidR="00431EF5" w:rsidRPr="00431EF5" w:rsidRDefault="006B7B0F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hyperlink w:anchor="_Toc210305884" w:history="1"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>III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. Время проведения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_Toc210305884 \h </w:instrTex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- 3 -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5E2EE7B1" w14:textId="77CE0599" w:rsidR="00431EF5" w:rsidRPr="00431EF5" w:rsidRDefault="006B7B0F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hyperlink w:anchor="_Toc210305885" w:history="1"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>IV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. Место проведения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_Toc210305885 \h </w:instrTex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- 3 -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487B5508" w14:textId="31140F84" w:rsidR="00431EF5" w:rsidRPr="00431EF5" w:rsidRDefault="006B7B0F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hyperlink w:anchor="_Toc210305886" w:history="1"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>V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. Организаторы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_Toc210305886 \h </w:instrTex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- 4 -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3E79E4AE" w14:textId="527752B1" w:rsidR="00431EF5" w:rsidRPr="00431EF5" w:rsidRDefault="006B7B0F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hyperlink w:anchor="_Toc210305887" w:history="1"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 xml:space="preserve">VI. 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 xml:space="preserve">Программа мероприятий 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>(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проект)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_Toc210305887 \h </w:instrTex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- 5 -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6546B9B4" w14:textId="555DDE4F" w:rsidR="00431EF5" w:rsidRPr="00431EF5" w:rsidRDefault="006B7B0F">
      <w:pPr>
        <w:pStyle w:val="TOC3"/>
        <w:tabs>
          <w:tab w:val="right" w:leader="dot" w:pos="9736"/>
        </w:tabs>
        <w:rPr>
          <w:rFonts w:ascii="Times New Roman" w:hAnsi="Times New Roman" w:cs="Times New Roman"/>
          <w:noProof/>
          <w:sz w:val="32"/>
          <w:szCs w:val="36"/>
        </w:rPr>
      </w:pPr>
      <w:hyperlink w:anchor="_Toc210305888" w:history="1"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14:ligatures w14:val="none"/>
          </w:rPr>
          <w:t>VII</w:t>
        </w:r>
        <w:r w:rsidR="00431EF5" w:rsidRPr="00431EF5">
          <w:rPr>
            <w:rStyle w:val="Hyperlink"/>
            <w:rFonts w:ascii="Times New Roman" w:eastAsia="SimSun" w:hAnsi="Times New Roman" w:cs="Times New Roman"/>
            <w:b/>
            <w:bCs/>
            <w:noProof/>
            <w:kern w:val="0"/>
            <w:sz w:val="32"/>
            <w:szCs w:val="36"/>
            <w:lang w:val="ru-RU"/>
            <w14:ligatures w14:val="none"/>
          </w:rPr>
          <w:t>. Информация для российских участников выставки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tab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begin"/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instrText xml:space="preserve"> PAGEREF _Toc210305888 \h </w:instrTex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separate"/>
        </w:r>
        <w:r w:rsidR="002307E4">
          <w:rPr>
            <w:rFonts w:ascii="Times New Roman" w:hAnsi="Times New Roman" w:cs="Times New Roman"/>
            <w:noProof/>
            <w:webHidden/>
            <w:sz w:val="32"/>
            <w:szCs w:val="36"/>
          </w:rPr>
          <w:t>- 7 -</w:t>
        </w:r>
        <w:r w:rsidR="00431EF5" w:rsidRPr="00431EF5">
          <w:rPr>
            <w:rFonts w:ascii="Times New Roman" w:hAnsi="Times New Roman" w:cs="Times New Roman"/>
            <w:noProof/>
            <w:webHidden/>
            <w:sz w:val="32"/>
            <w:szCs w:val="36"/>
          </w:rPr>
          <w:fldChar w:fldCharType="end"/>
        </w:r>
      </w:hyperlink>
    </w:p>
    <w:p w14:paraId="3A7006FC" w14:textId="654F2E11" w:rsidR="00431EF5" w:rsidRDefault="00431EF5">
      <w:pPr>
        <w:widowControl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end"/>
      </w:r>
    </w:p>
    <w:p w14:paraId="277470C7" w14:textId="5B2F2374" w:rsidR="00431EF5" w:rsidRDefault="00431EF5">
      <w:pPr>
        <w:widowControl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br w:type="page"/>
      </w:r>
    </w:p>
    <w:p w14:paraId="59F9B43A" w14:textId="77777777" w:rsidR="00AA5A0B" w:rsidRPr="006B38DA" w:rsidRDefault="00AA5A0B" w:rsidP="00AA5A0B">
      <w:pPr>
        <w:widowControl/>
        <w:spacing w:after="0" w:line="240" w:lineRule="auto"/>
        <w:jc w:val="both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bookmarkStart w:id="1" w:name="_Toc210305881"/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I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Направления выставки</w:t>
      </w:r>
      <w:bookmarkEnd w:id="1"/>
    </w:p>
    <w:p w14:paraId="5B83EFA8" w14:textId="77777777" w:rsidR="00AA5A0B" w:rsidRPr="00AA5A0B" w:rsidRDefault="00AA5A0B" w:rsidP="00AA5A0B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5A0B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Селекция животных и растений</w:t>
      </w: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F8DF105" w14:textId="77777777" w:rsidR="00AA5A0B" w:rsidRPr="00AA5A0B" w:rsidRDefault="00AA5A0B" w:rsidP="00AA5A0B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r w:rsidRPr="00AA5A0B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ивотноводство и ветеринария</w:t>
      </w: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36449B9" w14:textId="77777777" w:rsidR="00AA5A0B" w:rsidRPr="00AA5A0B" w:rsidRDefault="00AA5A0B" w:rsidP="00AA5A0B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AA5A0B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рикладная микробиология</w:t>
      </w: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96D1041" w14:textId="08F41ADB" w:rsidR="00AA5A0B" w:rsidRPr="00AA5A0B" w:rsidRDefault="000E0851" w:rsidP="00AA5A0B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Пищевые технологии</w:t>
      </w:r>
      <w:r w:rsidR="00AA5A0B"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815637B" w14:textId="17B6F9E2" w:rsidR="00AA5A0B" w:rsidRPr="00AA5A0B" w:rsidRDefault="00AA5A0B" w:rsidP="00AA5A0B">
      <w:pPr>
        <w:pStyle w:val="ListParagraph"/>
        <w:widowControl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AA5A0B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ащита 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питание </w:t>
      </w:r>
      <w:r w:rsidRPr="00AA5A0B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растений</w:t>
      </w: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5A9EF2" w14:textId="479645AB" w:rsidR="006650F9" w:rsidRPr="00AA5A0B" w:rsidRDefault="00AA5A0B" w:rsidP="00AA5A0B">
      <w:pPr>
        <w:pStyle w:val="ListParagraph"/>
        <w:numPr>
          <w:ilvl w:val="0"/>
          <w:numId w:val="7"/>
        </w:numPr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A5A0B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AA5A0B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рганическое земледелие.</w:t>
      </w:r>
    </w:p>
    <w:p w14:paraId="0E83DCFF" w14:textId="1D348B2D" w:rsidR="00194EDA" w:rsidRPr="006B38DA" w:rsidRDefault="00194EDA" w:rsidP="00194EDA">
      <w:pPr>
        <w:widowControl/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2" w:name="_Toc210305882"/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II. 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Цели выставки</w:t>
      </w:r>
      <w:bookmarkEnd w:id="2"/>
    </w:p>
    <w:p w14:paraId="73C1E9BE" w14:textId="619D2106" w:rsidR="00194EDA" w:rsidRPr="006B38DA" w:rsidRDefault="001B3E57" w:rsidP="00194EDA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Содействие</w:t>
      </w:r>
      <w:r w:rsidR="006650F9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официальному трансферу российских научных достижений в реальные произ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вод</w:t>
      </w:r>
      <w:r w:rsidR="00C070B9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ительные 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силы Китая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взаимовыгодных условиях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1310652" w14:textId="4155E784" w:rsidR="00194EDA" w:rsidRPr="006B38DA" w:rsidRDefault="00194EDA" w:rsidP="00194EDA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Созда</w:t>
      </w:r>
      <w:r w:rsidR="003622E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ние</w:t>
      </w:r>
      <w:r w:rsidR="001B3E57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новых движущих сил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для развития предприятий и откры</w:t>
      </w:r>
      <w:r w:rsidR="003622E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тие</w:t>
      </w:r>
      <w:r w:rsidR="001B3E57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новых инвестиционных возможностей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EA65D8B" w14:textId="6408DFC9" w:rsidR="006650F9" w:rsidRPr="006B38DA" w:rsidRDefault="00194EDA" w:rsidP="006650F9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bookmarkStart w:id="3" w:name="_Toc210305883"/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</w:t>
      </w:r>
      <w:r w:rsidR="001B3E57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одействие</w:t>
      </w:r>
      <w:r w:rsidR="003622E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650F9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сотрудничеству между российскими и китайскими учёными для совместного развития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науки и инноваций</w:t>
      </w:r>
      <w:r w:rsidR="006650F9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bookmarkEnd w:id="3"/>
    </w:p>
    <w:p w14:paraId="3E3E275E" w14:textId="0D07883B" w:rsidR="00194EDA" w:rsidRPr="006B38DA" w:rsidRDefault="00194EDA" w:rsidP="006650F9">
      <w:pPr>
        <w:widowControl/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bookmarkStart w:id="4" w:name="_Toc210305884"/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Время проведения</w:t>
      </w:r>
      <w:bookmarkEnd w:id="4"/>
    </w:p>
    <w:p w14:paraId="717911EB" w14:textId="77777777" w:rsidR="00194EDA" w:rsidRPr="006B38DA" w:rsidRDefault="00194EDA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19–22 января 2026 года.</w:t>
      </w:r>
    </w:p>
    <w:p w14:paraId="4CB168B2" w14:textId="77777777" w:rsidR="00194EDA" w:rsidRPr="006B38DA" w:rsidRDefault="00194EDA" w:rsidP="00194EDA">
      <w:pPr>
        <w:widowControl/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bookmarkStart w:id="5" w:name="_Toc210305885"/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IV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Место проведения</w:t>
      </w:r>
      <w:bookmarkEnd w:id="5"/>
    </w:p>
    <w:p w14:paraId="3524C7FF" w14:textId="24955063" w:rsidR="006650F9" w:rsidRPr="006B38DA" w:rsidRDefault="003622E6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Конференц-зал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Pullman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Ocean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view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Sanya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Bay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Resort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&amp; </w:t>
      </w:r>
      <w:r w:rsidR="002C2632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Spa</w:t>
      </w:r>
    </w:p>
    <w:p w14:paraId="4D0A45F6" w14:textId="31754211" w:rsidR="00194EDA" w:rsidRPr="006B38DA" w:rsidRDefault="006650F9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дрес:</w:t>
      </w:r>
      <w:r w:rsidR="003622E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ул. Саньяваньлу, район Тянья, город Санья, провинция Хайнань, Китай.</w:t>
      </w:r>
    </w:p>
    <w:p w14:paraId="1E2ACB48" w14:textId="44A8A061" w:rsidR="00194EDA" w:rsidRPr="006B38DA" w:rsidRDefault="00194EDA" w:rsidP="00194EDA">
      <w:pPr>
        <w:widowControl/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bookmarkStart w:id="6" w:name="_Toc210305886"/>
      <w:bookmarkStart w:id="7" w:name="OLE_LINK3"/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Организаторы</w:t>
      </w:r>
      <w:bookmarkEnd w:id="6"/>
    </w:p>
    <w:p w14:paraId="6AC5459F" w14:textId="77777777" w:rsidR="00194EDA" w:rsidRPr="006B38DA" w:rsidRDefault="00194EDA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​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Поддерживающие организации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2D0CD501" w14:textId="5B36E7B3" w:rsidR="00194EDA" w:rsidRPr="006B38DA" w:rsidRDefault="00194EDA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Министерство сельского хозяйства Российской Федерации.</w:t>
      </w:r>
    </w:p>
    <w:p w14:paraId="605464F2" w14:textId="77777777" w:rsidR="00194EDA" w:rsidRPr="006B38DA" w:rsidRDefault="00194EDA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​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Организаторы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20B19319" w14:textId="295CE940" w:rsidR="00194EDA" w:rsidRPr="006B38DA" w:rsidRDefault="006650F9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Научно-техническая сельскохозяйственная компания «Лэши»</w:t>
      </w:r>
    </w:p>
    <w:p w14:paraId="5764F13C" w14:textId="20C1A374" w:rsidR="00194EDA" w:rsidRDefault="00194EDA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​</w:t>
      </w:r>
      <w:r w:rsidR="00895B14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Со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организаторы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  <w:r w:rsid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3E68360" w14:textId="5C01E338" w:rsidR="00734BA1" w:rsidRPr="006A5E5D" w:rsidRDefault="00734BA1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34BA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ФГБОУ ВО 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Российский государственный аграрный университет — МСХА им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ени</w:t>
      </w:r>
      <w:r w:rsidR="000E0851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К. А. Тимирязева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</w:p>
    <w:p w14:paraId="0D4AC4A8" w14:textId="0E791A4E" w:rsidR="00734BA1" w:rsidRPr="006B38DA" w:rsidRDefault="00734BA1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34BA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ФГБОУ ВО 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Дальневосточный государственный аграрный университет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</w:p>
    <w:p w14:paraId="08671F27" w14:textId="486E1AEE" w:rsidR="00734BA1" w:rsidRPr="006B38DA" w:rsidRDefault="00734BA1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kern w:val="0"/>
          <w:sz w:val="28"/>
          <w:szCs w:val="28"/>
          <w:lang w:val="ru-RU"/>
          <w14:ligatures w14:val="none"/>
        </w:rPr>
        <w:t>Фонд поддержки научно-проектной деятельности студентов, аспирантов и молодых ученых «Национальное интеллектуальное развитие» (Фонд «НИР»)</w:t>
      </w:r>
    </w:p>
    <w:p w14:paraId="7722BE88" w14:textId="3F367FA6" w:rsidR="00734BA1" w:rsidRPr="006B38DA" w:rsidRDefault="00734BA1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Российская система качества (Роскачество)</w:t>
      </w:r>
    </w:p>
    <w:p w14:paraId="5FB39AEE" w14:textId="77777777" w:rsidR="00994FB5" w:rsidRPr="006B38DA" w:rsidRDefault="00994FB5" w:rsidP="00994FB5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Северо-Восточный сельскохозяйственный университет</w:t>
      </w:r>
    </w:p>
    <w:p w14:paraId="0AF45D6C" w14:textId="304BFF02" w:rsidR="00734BA1" w:rsidRDefault="00734BA1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Китайской академии сельскохозяйственных наук</w:t>
      </w:r>
    </w:p>
    <w:p w14:paraId="52C6D0FB" w14:textId="00224C24" w:rsidR="00994FB5" w:rsidRPr="006B38DA" w:rsidRDefault="00994FB5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Шаньдунская академия сельскохозяйственных наук</w:t>
      </w:r>
    </w:p>
    <w:p w14:paraId="260B8CE6" w14:textId="5D125D79" w:rsidR="00E36736" w:rsidRDefault="00734BA1" w:rsidP="00734BA1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Центр инновационного развития «Ячжоувань Санья»</w:t>
      </w:r>
      <w:bookmarkStart w:id="8" w:name="_Toc210305887"/>
      <w:bookmarkEnd w:id="7"/>
    </w:p>
    <w:p w14:paraId="734D290C" w14:textId="319E7309" w:rsidR="00012614" w:rsidRPr="006B38DA" w:rsidRDefault="00012614" w:rsidP="00012614">
      <w:pPr>
        <w:widowControl/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 xml:space="preserve">VI. 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Программа мероприятий 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проект)</w:t>
      </w:r>
      <w:bookmarkEnd w:id="8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2"/>
        <w:gridCol w:w="1393"/>
        <w:gridCol w:w="5246"/>
        <w:gridCol w:w="2085"/>
      </w:tblGrid>
      <w:tr w:rsidR="00012614" w:rsidRPr="004133F4" w14:paraId="2D93C6CC" w14:textId="77777777" w:rsidTr="002927DB">
        <w:trPr>
          <w:cantSplit/>
          <w:trHeight w:hRule="exact" w:val="416"/>
          <w:jc w:val="center"/>
        </w:trPr>
        <w:tc>
          <w:tcPr>
            <w:tcW w:w="0" w:type="auto"/>
            <w:vAlign w:val="center"/>
          </w:tcPr>
          <w:p w14:paraId="722C9E9A" w14:textId="77777777" w:rsidR="00012614" w:rsidRPr="004133F4" w:rsidRDefault="00012614" w:rsidP="00FE759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33F4"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93" w:type="dxa"/>
            <w:vAlign w:val="center"/>
          </w:tcPr>
          <w:p w14:paraId="34CD73B4" w14:textId="77777777" w:rsidR="00012614" w:rsidRPr="004133F4" w:rsidRDefault="00012614" w:rsidP="00FE759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33F4">
              <w:rPr>
                <w:b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246" w:type="dxa"/>
            <w:vAlign w:val="center"/>
          </w:tcPr>
          <w:p w14:paraId="48DCA0AC" w14:textId="77777777" w:rsidR="00012614" w:rsidRPr="004133F4" w:rsidRDefault="00012614" w:rsidP="00FE759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33F4">
              <w:rPr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0" w:type="auto"/>
            <w:vAlign w:val="center"/>
          </w:tcPr>
          <w:p w14:paraId="530CCFFC" w14:textId="77777777" w:rsidR="00012614" w:rsidRPr="004133F4" w:rsidRDefault="00012614" w:rsidP="00FE759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33F4">
              <w:rPr>
                <w:b/>
                <w:bCs/>
                <w:sz w:val="24"/>
                <w:szCs w:val="24"/>
                <w:lang w:val="ru-RU"/>
              </w:rPr>
              <w:t>Место</w:t>
            </w:r>
          </w:p>
        </w:tc>
      </w:tr>
      <w:tr w:rsidR="00012614" w:rsidRPr="004133F4" w14:paraId="2F6520B5" w14:textId="77777777" w:rsidTr="002927DB">
        <w:trPr>
          <w:cantSplit/>
          <w:trHeight w:hRule="exact" w:val="705"/>
          <w:jc w:val="center"/>
        </w:trPr>
        <w:tc>
          <w:tcPr>
            <w:tcW w:w="0" w:type="auto"/>
            <w:vAlign w:val="center"/>
          </w:tcPr>
          <w:p w14:paraId="193E4831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19 января</w:t>
            </w:r>
          </w:p>
        </w:tc>
        <w:tc>
          <w:tcPr>
            <w:tcW w:w="1393" w:type="dxa"/>
            <w:vAlign w:val="center"/>
          </w:tcPr>
          <w:p w14:paraId="05644F9A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09:00-18:00</w:t>
            </w:r>
          </w:p>
        </w:tc>
        <w:tc>
          <w:tcPr>
            <w:tcW w:w="5246" w:type="dxa"/>
            <w:vAlign w:val="center"/>
          </w:tcPr>
          <w:p w14:paraId="744E8B94" w14:textId="63103A17" w:rsidR="00012614" w:rsidRPr="004133F4" w:rsidRDefault="00012614" w:rsidP="00FE759D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Регистрация участников, визит российских участников в Научно-технологический городок залива Ячжоуван</w:t>
            </w:r>
          </w:p>
        </w:tc>
        <w:tc>
          <w:tcPr>
            <w:tcW w:w="0" w:type="auto"/>
            <w:vAlign w:val="center"/>
          </w:tcPr>
          <w:p w14:paraId="044D954B" w14:textId="7A26439C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Пункт регистрации</w:t>
            </w:r>
          </w:p>
        </w:tc>
      </w:tr>
      <w:tr w:rsidR="00012614" w:rsidRPr="004133F4" w14:paraId="0B937E91" w14:textId="77777777" w:rsidTr="002927DB">
        <w:trPr>
          <w:cantSplit/>
          <w:trHeight w:hRule="exact" w:val="602"/>
          <w:jc w:val="center"/>
        </w:trPr>
        <w:tc>
          <w:tcPr>
            <w:tcW w:w="0" w:type="auto"/>
            <w:vMerge w:val="restart"/>
            <w:vAlign w:val="center"/>
          </w:tcPr>
          <w:p w14:paraId="55A49E03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20 января</w:t>
            </w:r>
          </w:p>
        </w:tc>
        <w:tc>
          <w:tcPr>
            <w:tcW w:w="1393" w:type="dxa"/>
            <w:vAlign w:val="center"/>
          </w:tcPr>
          <w:p w14:paraId="274EC643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09:00-10:00</w:t>
            </w:r>
          </w:p>
        </w:tc>
        <w:tc>
          <w:tcPr>
            <w:tcW w:w="5246" w:type="dxa"/>
            <w:vAlign w:val="center"/>
          </w:tcPr>
          <w:p w14:paraId="1418C4C5" w14:textId="0768FF37" w:rsidR="00012614" w:rsidRPr="004133F4" w:rsidRDefault="00551F90" w:rsidP="00FE759D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Торжественная церемония открытия выставки (только по приглашению)</w:t>
            </w:r>
          </w:p>
        </w:tc>
        <w:tc>
          <w:tcPr>
            <w:tcW w:w="0" w:type="auto"/>
            <w:vMerge w:val="restart"/>
            <w:vAlign w:val="center"/>
          </w:tcPr>
          <w:p w14:paraId="15417789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Главный зал</w:t>
            </w:r>
          </w:p>
        </w:tc>
      </w:tr>
      <w:tr w:rsidR="00012614" w:rsidRPr="004133F4" w14:paraId="21DFB3F2" w14:textId="77777777" w:rsidTr="002927DB">
        <w:trPr>
          <w:cantSplit/>
          <w:trHeight w:hRule="exact" w:val="568"/>
          <w:jc w:val="center"/>
        </w:trPr>
        <w:tc>
          <w:tcPr>
            <w:tcW w:w="0" w:type="auto"/>
            <w:vMerge/>
            <w:vAlign w:val="center"/>
          </w:tcPr>
          <w:p w14:paraId="346B3234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0F71D135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10:00-10:30</w:t>
            </w:r>
          </w:p>
        </w:tc>
        <w:tc>
          <w:tcPr>
            <w:tcW w:w="5246" w:type="dxa"/>
            <w:vAlign w:val="center"/>
          </w:tcPr>
          <w:p w14:paraId="1C738957" w14:textId="656595E0" w:rsidR="00012614" w:rsidRPr="004133F4" w:rsidRDefault="00483A3B" w:rsidP="00FE759D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Общее</w:t>
            </w:r>
            <w:r w:rsidR="00012614" w:rsidRPr="004133F4">
              <w:rPr>
                <w:sz w:val="24"/>
                <w:szCs w:val="24"/>
                <w:lang w:val="ru-RU"/>
              </w:rPr>
              <w:t xml:space="preserve"> фотографи</w:t>
            </w:r>
            <w:r w:rsidRPr="004133F4">
              <w:rPr>
                <w:sz w:val="24"/>
                <w:szCs w:val="24"/>
                <w:lang w:val="ru-RU"/>
              </w:rPr>
              <w:t>рование</w:t>
            </w:r>
          </w:p>
        </w:tc>
        <w:tc>
          <w:tcPr>
            <w:tcW w:w="0" w:type="auto"/>
            <w:vMerge/>
            <w:vAlign w:val="center"/>
          </w:tcPr>
          <w:p w14:paraId="17689318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2614" w:rsidRPr="004133F4" w14:paraId="53082F6F" w14:textId="77777777" w:rsidTr="002927DB">
        <w:trPr>
          <w:cantSplit/>
          <w:trHeight w:hRule="exact" w:val="713"/>
          <w:jc w:val="center"/>
        </w:trPr>
        <w:tc>
          <w:tcPr>
            <w:tcW w:w="0" w:type="auto"/>
            <w:vMerge/>
            <w:vAlign w:val="center"/>
          </w:tcPr>
          <w:p w14:paraId="1E07158C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10D24C0B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10:30-12:00</w:t>
            </w:r>
          </w:p>
        </w:tc>
        <w:tc>
          <w:tcPr>
            <w:tcW w:w="5246" w:type="dxa"/>
            <w:vAlign w:val="center"/>
          </w:tcPr>
          <w:p w14:paraId="6EBBED9A" w14:textId="0BFAF363" w:rsidR="00012614" w:rsidRPr="004133F4" w:rsidRDefault="00012614" w:rsidP="00FE759D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Пленарные доклады</w:t>
            </w:r>
          </w:p>
        </w:tc>
        <w:tc>
          <w:tcPr>
            <w:tcW w:w="0" w:type="auto"/>
            <w:vMerge/>
            <w:vAlign w:val="center"/>
          </w:tcPr>
          <w:p w14:paraId="3A972235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2614" w:rsidRPr="004133F4" w14:paraId="7ADA6733" w14:textId="77777777" w:rsidTr="002927DB">
        <w:trPr>
          <w:cantSplit/>
          <w:trHeight w:hRule="exact" w:val="624"/>
          <w:jc w:val="center"/>
        </w:trPr>
        <w:tc>
          <w:tcPr>
            <w:tcW w:w="0" w:type="auto"/>
            <w:vMerge/>
            <w:vAlign w:val="center"/>
          </w:tcPr>
          <w:p w14:paraId="7C10898A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217979A2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13:30-17:00</w:t>
            </w:r>
          </w:p>
        </w:tc>
        <w:tc>
          <w:tcPr>
            <w:tcW w:w="5246" w:type="dxa"/>
            <w:vAlign w:val="center"/>
          </w:tcPr>
          <w:p w14:paraId="4C3BF120" w14:textId="786ECBC3" w:rsidR="00012614" w:rsidRPr="004133F4" w:rsidRDefault="00012614" w:rsidP="00FE759D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Презентация достижений в области селекции растений</w:t>
            </w:r>
            <w:r w:rsidR="00483A3B" w:rsidRPr="004133F4">
              <w:rPr>
                <w:sz w:val="24"/>
                <w:szCs w:val="24"/>
                <w:lang w:val="ru-RU"/>
              </w:rPr>
              <w:t xml:space="preserve"> </w:t>
            </w:r>
            <w:r w:rsidRPr="004133F4">
              <w:rPr>
                <w:sz w:val="24"/>
                <w:szCs w:val="24"/>
                <w:lang w:val="ru-RU"/>
              </w:rPr>
              <w:t>России​​</w:t>
            </w:r>
          </w:p>
        </w:tc>
        <w:tc>
          <w:tcPr>
            <w:tcW w:w="0" w:type="auto"/>
            <w:vMerge w:val="restart"/>
            <w:vAlign w:val="center"/>
          </w:tcPr>
          <w:p w14:paraId="329E3816" w14:textId="79919E1A" w:rsidR="00012614" w:rsidRPr="004133F4" w:rsidRDefault="00483A3B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</w:t>
            </w:r>
            <w:r w:rsidR="00012614" w:rsidRPr="004133F4">
              <w:rPr>
                <w:sz w:val="24"/>
                <w:szCs w:val="24"/>
                <w:lang w:val="ru-RU"/>
              </w:rPr>
              <w:t>-зал 1</w:t>
            </w:r>
          </w:p>
        </w:tc>
      </w:tr>
      <w:tr w:rsidR="00012614" w:rsidRPr="00EF3537" w14:paraId="412DF174" w14:textId="77777777" w:rsidTr="002927DB">
        <w:trPr>
          <w:cantSplit/>
          <w:trHeight w:hRule="exact" w:val="708"/>
          <w:jc w:val="center"/>
        </w:trPr>
        <w:tc>
          <w:tcPr>
            <w:tcW w:w="0" w:type="auto"/>
            <w:vMerge/>
            <w:vAlign w:val="center"/>
          </w:tcPr>
          <w:p w14:paraId="27B60D1C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0E21AF23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17:00-18:00</w:t>
            </w:r>
          </w:p>
        </w:tc>
        <w:tc>
          <w:tcPr>
            <w:tcW w:w="5246" w:type="dxa"/>
            <w:vAlign w:val="center"/>
          </w:tcPr>
          <w:p w14:paraId="3D487B86" w14:textId="1547DFFD" w:rsidR="00012614" w:rsidRPr="004133F4" w:rsidRDefault="00012614" w:rsidP="00FE759D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Российско-китайский</w:t>
            </w:r>
            <w:r w:rsidR="00483A3B" w:rsidRPr="004133F4">
              <w:rPr>
                <w:sz w:val="24"/>
                <w:szCs w:val="24"/>
                <w:lang w:val="ru-RU"/>
              </w:rPr>
              <w:t xml:space="preserve"> симпозиум </w:t>
            </w:r>
            <w:r w:rsidRPr="004133F4">
              <w:rPr>
                <w:sz w:val="24"/>
                <w:szCs w:val="24"/>
                <w:lang w:val="ru-RU"/>
              </w:rPr>
              <w:t>по сотрудничеству в области селекции растений</w:t>
            </w:r>
          </w:p>
        </w:tc>
        <w:tc>
          <w:tcPr>
            <w:tcW w:w="0" w:type="auto"/>
            <w:vMerge/>
            <w:vAlign w:val="center"/>
          </w:tcPr>
          <w:p w14:paraId="20B7AB28" w14:textId="77777777" w:rsidR="00012614" w:rsidRPr="004133F4" w:rsidRDefault="00012614" w:rsidP="00FE759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3A3B" w:rsidRPr="004133F4" w14:paraId="745B6825" w14:textId="77777777" w:rsidTr="002927DB">
        <w:trPr>
          <w:cantSplit/>
          <w:trHeight w:hRule="exact" w:val="792"/>
          <w:jc w:val="center"/>
        </w:trPr>
        <w:tc>
          <w:tcPr>
            <w:tcW w:w="0" w:type="auto"/>
            <w:vMerge/>
            <w:vAlign w:val="center"/>
          </w:tcPr>
          <w:p w14:paraId="77581F45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0AB4A31D" w14:textId="0A64DAD9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13:30-17:00</w:t>
            </w:r>
          </w:p>
        </w:tc>
        <w:tc>
          <w:tcPr>
            <w:tcW w:w="5246" w:type="dxa"/>
            <w:vAlign w:val="center"/>
          </w:tcPr>
          <w:p w14:paraId="4EE256F1" w14:textId="596E61B8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Презентация достижений в области селекции животных России​​</w:t>
            </w:r>
          </w:p>
        </w:tc>
        <w:tc>
          <w:tcPr>
            <w:tcW w:w="0" w:type="auto"/>
            <w:vMerge w:val="restart"/>
            <w:vAlign w:val="center"/>
          </w:tcPr>
          <w:p w14:paraId="5C2E395C" w14:textId="4357F41C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2</w:t>
            </w:r>
          </w:p>
        </w:tc>
      </w:tr>
      <w:tr w:rsidR="00483A3B" w:rsidRPr="00EF3537" w14:paraId="505E2A34" w14:textId="77777777" w:rsidTr="002927DB">
        <w:trPr>
          <w:cantSplit/>
          <w:trHeight w:hRule="exact" w:val="734"/>
          <w:jc w:val="center"/>
        </w:trPr>
        <w:tc>
          <w:tcPr>
            <w:tcW w:w="0" w:type="auto"/>
            <w:vMerge/>
            <w:vAlign w:val="center"/>
          </w:tcPr>
          <w:p w14:paraId="0E3DB11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6FBF87BC" w14:textId="76C5F58C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17:00-18:00</w:t>
            </w:r>
          </w:p>
        </w:tc>
        <w:tc>
          <w:tcPr>
            <w:tcW w:w="5246" w:type="dxa"/>
            <w:vAlign w:val="center"/>
          </w:tcPr>
          <w:p w14:paraId="21C722F9" w14:textId="6C82B2DC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Российско-китайский симпозиум по сотрудничеству в области селекции животных</w:t>
            </w:r>
          </w:p>
        </w:tc>
        <w:tc>
          <w:tcPr>
            <w:tcW w:w="0" w:type="auto"/>
            <w:vMerge/>
            <w:vAlign w:val="center"/>
          </w:tcPr>
          <w:p w14:paraId="6F955EAE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3A3B" w:rsidRPr="004133F4" w14:paraId="60971658" w14:textId="77777777" w:rsidTr="002927DB">
        <w:trPr>
          <w:cantSplit/>
          <w:trHeight w:hRule="exact" w:val="716"/>
          <w:jc w:val="center"/>
        </w:trPr>
        <w:tc>
          <w:tcPr>
            <w:tcW w:w="0" w:type="auto"/>
            <w:vMerge/>
            <w:vAlign w:val="center"/>
          </w:tcPr>
          <w:p w14:paraId="1A94B36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55B33C1A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13:30-17:00</w:t>
            </w:r>
          </w:p>
        </w:tc>
        <w:tc>
          <w:tcPr>
            <w:tcW w:w="5246" w:type="dxa"/>
            <w:vAlign w:val="center"/>
          </w:tcPr>
          <w:p w14:paraId="58158870" w14:textId="77777777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Презентация достижений в области ветеринарии и животноводства России​</w:t>
            </w:r>
          </w:p>
        </w:tc>
        <w:tc>
          <w:tcPr>
            <w:tcW w:w="0" w:type="auto"/>
            <w:vMerge w:val="restart"/>
            <w:vAlign w:val="center"/>
          </w:tcPr>
          <w:p w14:paraId="4D20061B" w14:textId="0C29F598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3</w:t>
            </w:r>
          </w:p>
        </w:tc>
      </w:tr>
      <w:tr w:rsidR="00483A3B" w:rsidRPr="00EF3537" w14:paraId="6ADC7650" w14:textId="77777777" w:rsidTr="002927DB">
        <w:trPr>
          <w:cantSplit/>
          <w:trHeight w:hRule="exact" w:val="698"/>
          <w:jc w:val="center"/>
        </w:trPr>
        <w:tc>
          <w:tcPr>
            <w:tcW w:w="0" w:type="auto"/>
            <w:vMerge/>
            <w:vAlign w:val="center"/>
          </w:tcPr>
          <w:p w14:paraId="1F411453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1EB56C4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17:00-18:00</w:t>
            </w:r>
          </w:p>
        </w:tc>
        <w:tc>
          <w:tcPr>
            <w:tcW w:w="5246" w:type="dxa"/>
            <w:vAlign w:val="center"/>
          </w:tcPr>
          <w:p w14:paraId="31079525" w14:textId="216554D2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Российско-китайский симпозиум по технологиям ветеринарии и животноводства</w:t>
            </w:r>
          </w:p>
        </w:tc>
        <w:tc>
          <w:tcPr>
            <w:tcW w:w="0" w:type="auto"/>
            <w:vMerge/>
            <w:vAlign w:val="center"/>
          </w:tcPr>
          <w:p w14:paraId="0AF16C82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3A3B" w:rsidRPr="004133F4" w14:paraId="3D55C059" w14:textId="77777777" w:rsidTr="002927DB">
        <w:trPr>
          <w:cantSplit/>
          <w:trHeight w:hRule="exact" w:val="908"/>
          <w:jc w:val="center"/>
        </w:trPr>
        <w:tc>
          <w:tcPr>
            <w:tcW w:w="0" w:type="auto"/>
            <w:vMerge w:val="restart"/>
            <w:vAlign w:val="center"/>
          </w:tcPr>
          <w:p w14:paraId="26B3D905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21 января</w:t>
            </w:r>
          </w:p>
        </w:tc>
        <w:tc>
          <w:tcPr>
            <w:tcW w:w="1393" w:type="dxa"/>
            <w:vAlign w:val="center"/>
          </w:tcPr>
          <w:p w14:paraId="5C995554" w14:textId="42F09D7E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09:00-10:30</w:t>
            </w:r>
          </w:p>
        </w:tc>
        <w:tc>
          <w:tcPr>
            <w:tcW w:w="5246" w:type="dxa"/>
            <w:vAlign w:val="center"/>
          </w:tcPr>
          <w:p w14:paraId="016B606B" w14:textId="7BE11F31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Третий российско-китайский семинар по сотрудничеству в области органического земледелия</w:t>
            </w:r>
          </w:p>
        </w:tc>
        <w:tc>
          <w:tcPr>
            <w:tcW w:w="0" w:type="auto"/>
            <w:vMerge w:val="restart"/>
            <w:vAlign w:val="center"/>
          </w:tcPr>
          <w:p w14:paraId="0F5EA7BD" w14:textId="61ED8FCE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1</w:t>
            </w:r>
          </w:p>
        </w:tc>
      </w:tr>
      <w:tr w:rsidR="00483A3B" w:rsidRPr="00EF3537" w14:paraId="00BEFFA9" w14:textId="77777777" w:rsidTr="002927DB">
        <w:trPr>
          <w:cantSplit/>
          <w:trHeight w:hRule="exact" w:val="786"/>
          <w:jc w:val="center"/>
        </w:trPr>
        <w:tc>
          <w:tcPr>
            <w:tcW w:w="0" w:type="auto"/>
            <w:vMerge/>
            <w:vAlign w:val="center"/>
          </w:tcPr>
          <w:p w14:paraId="1DC0EEA3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0D8FAC59" w14:textId="4E8C2F1E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10:</w:t>
            </w:r>
            <w:r w:rsidR="00EC6EE4" w:rsidRPr="004133F4">
              <w:rPr>
                <w:sz w:val="24"/>
                <w:szCs w:val="24"/>
                <w:lang w:val="ru-RU"/>
              </w:rPr>
              <w:t>45</w:t>
            </w:r>
            <w:r w:rsidRPr="004133F4">
              <w:rPr>
                <w:sz w:val="24"/>
                <w:szCs w:val="24"/>
                <w:lang w:val="ru-RU"/>
              </w:rPr>
              <w:t>-1</w:t>
            </w:r>
            <w:r w:rsidR="00EC6EE4" w:rsidRPr="004133F4">
              <w:rPr>
                <w:sz w:val="24"/>
                <w:szCs w:val="24"/>
                <w:lang w:val="ru-RU"/>
              </w:rPr>
              <w:t>2</w:t>
            </w:r>
            <w:r w:rsidRPr="004133F4">
              <w:rPr>
                <w:sz w:val="24"/>
                <w:szCs w:val="24"/>
                <w:lang w:val="ru-RU"/>
              </w:rPr>
              <w:t>:</w:t>
            </w:r>
            <w:r w:rsidR="00EC6EE4" w:rsidRPr="004133F4">
              <w:rPr>
                <w:sz w:val="24"/>
                <w:szCs w:val="24"/>
                <w:lang w:val="ru-RU"/>
              </w:rPr>
              <w:t>0</w:t>
            </w:r>
            <w:r w:rsidRPr="004133F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246" w:type="dxa"/>
            <w:vAlign w:val="center"/>
          </w:tcPr>
          <w:p w14:paraId="5BD39099" w14:textId="2D9E590F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Презентация высококачественной органической продукции России</w:t>
            </w:r>
            <w:r w:rsidR="00E964A3" w:rsidRPr="004133F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14:paraId="5E5F153F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3A3B" w:rsidRPr="004133F4" w14:paraId="57FE7687" w14:textId="77777777" w:rsidTr="002927DB">
        <w:trPr>
          <w:cantSplit/>
          <w:trHeight w:hRule="exact" w:val="870"/>
          <w:jc w:val="center"/>
        </w:trPr>
        <w:tc>
          <w:tcPr>
            <w:tcW w:w="0" w:type="auto"/>
            <w:vMerge/>
            <w:vAlign w:val="center"/>
          </w:tcPr>
          <w:p w14:paraId="3A62ADD8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76B3FAD4" w14:textId="485DE28B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09:00-1</w:t>
            </w:r>
            <w:r w:rsidR="00E964A3" w:rsidRPr="004133F4">
              <w:rPr>
                <w:sz w:val="24"/>
                <w:szCs w:val="24"/>
                <w:lang w:val="ru-RU"/>
              </w:rPr>
              <w:t>1</w:t>
            </w:r>
            <w:r w:rsidRPr="004133F4">
              <w:rPr>
                <w:sz w:val="24"/>
                <w:szCs w:val="24"/>
                <w:lang w:val="ru-RU"/>
              </w:rPr>
              <w:t>:00</w:t>
            </w:r>
          </w:p>
        </w:tc>
        <w:tc>
          <w:tcPr>
            <w:tcW w:w="5246" w:type="dxa"/>
            <w:vAlign w:val="center"/>
          </w:tcPr>
          <w:p w14:paraId="71AA87A1" w14:textId="38A15EE9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Презентация достижений в области биологической защиты</w:t>
            </w:r>
            <w:r w:rsidR="00E964A3" w:rsidRPr="004133F4">
              <w:rPr>
                <w:sz w:val="24"/>
                <w:szCs w:val="24"/>
                <w:lang w:val="ru-RU"/>
              </w:rPr>
              <w:t xml:space="preserve"> и питания</w:t>
            </w:r>
            <w:r w:rsidRPr="004133F4">
              <w:rPr>
                <w:sz w:val="24"/>
                <w:szCs w:val="24"/>
                <w:lang w:val="ru-RU"/>
              </w:rPr>
              <w:t xml:space="preserve"> растений</w:t>
            </w:r>
          </w:p>
        </w:tc>
        <w:tc>
          <w:tcPr>
            <w:tcW w:w="0" w:type="auto"/>
            <w:vMerge w:val="restart"/>
            <w:vAlign w:val="center"/>
          </w:tcPr>
          <w:p w14:paraId="36222BFE" w14:textId="186F5686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2</w:t>
            </w:r>
          </w:p>
        </w:tc>
      </w:tr>
      <w:tr w:rsidR="00483A3B" w:rsidRPr="00EF3537" w14:paraId="2C57600E" w14:textId="77777777" w:rsidTr="002927DB">
        <w:trPr>
          <w:cantSplit/>
          <w:trHeight w:hRule="exact" w:val="908"/>
          <w:jc w:val="center"/>
        </w:trPr>
        <w:tc>
          <w:tcPr>
            <w:tcW w:w="0" w:type="auto"/>
            <w:vMerge/>
            <w:vAlign w:val="center"/>
          </w:tcPr>
          <w:p w14:paraId="58160F4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615508C2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11:00-12:00</w:t>
            </w:r>
          </w:p>
        </w:tc>
        <w:tc>
          <w:tcPr>
            <w:tcW w:w="5246" w:type="dxa"/>
            <w:vAlign w:val="center"/>
          </w:tcPr>
          <w:p w14:paraId="163DDEE2" w14:textId="1095715A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Российско-китайский</w:t>
            </w:r>
            <w:r w:rsidR="00EC6EE4" w:rsidRPr="004133F4">
              <w:rPr>
                <w:sz w:val="24"/>
                <w:szCs w:val="24"/>
                <w:lang w:val="ru-RU"/>
              </w:rPr>
              <w:t xml:space="preserve"> симпозиум </w:t>
            </w:r>
            <w:r w:rsidRPr="004133F4">
              <w:rPr>
                <w:sz w:val="24"/>
                <w:szCs w:val="24"/>
                <w:lang w:val="ru-RU"/>
              </w:rPr>
              <w:t>по технологиям</w:t>
            </w:r>
            <w:r w:rsidR="00EC6EE4" w:rsidRPr="004133F4">
              <w:rPr>
                <w:sz w:val="24"/>
                <w:szCs w:val="24"/>
                <w:lang w:val="ru-RU"/>
              </w:rPr>
              <w:t xml:space="preserve"> биологической защиты растений</w:t>
            </w:r>
          </w:p>
        </w:tc>
        <w:tc>
          <w:tcPr>
            <w:tcW w:w="0" w:type="auto"/>
            <w:vMerge/>
            <w:vAlign w:val="center"/>
          </w:tcPr>
          <w:p w14:paraId="5E9C46DC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1F54" w:rsidRPr="004133F4" w14:paraId="3AA9D535" w14:textId="77777777" w:rsidTr="002927DB">
        <w:trPr>
          <w:cantSplit/>
          <w:trHeight w:val="764"/>
          <w:jc w:val="center"/>
        </w:trPr>
        <w:tc>
          <w:tcPr>
            <w:tcW w:w="0" w:type="auto"/>
            <w:vMerge/>
            <w:vAlign w:val="center"/>
          </w:tcPr>
          <w:p w14:paraId="2F0CD5C6" w14:textId="77777777" w:rsidR="00A01F54" w:rsidRPr="004133F4" w:rsidRDefault="00A01F54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1A71DADC" w14:textId="7B2FA272" w:rsidR="00A01F54" w:rsidRPr="004133F4" w:rsidRDefault="00A01F54" w:rsidP="00A01F54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09:00-11:00</w:t>
            </w:r>
          </w:p>
        </w:tc>
        <w:tc>
          <w:tcPr>
            <w:tcW w:w="5246" w:type="dxa"/>
            <w:vAlign w:val="center"/>
          </w:tcPr>
          <w:p w14:paraId="1CE5D9CE" w14:textId="6D7D4E3E" w:rsidR="00A01F54" w:rsidRPr="004133F4" w:rsidRDefault="00A01F54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 xml:space="preserve">Презентация достижений в области пищевой науки России </w:t>
            </w:r>
          </w:p>
        </w:tc>
        <w:tc>
          <w:tcPr>
            <w:tcW w:w="0" w:type="auto"/>
            <w:vMerge w:val="restart"/>
            <w:vAlign w:val="center"/>
          </w:tcPr>
          <w:p w14:paraId="38E169EF" w14:textId="08B19431" w:rsidR="00A01F54" w:rsidRPr="004133F4" w:rsidRDefault="00A01F54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3</w:t>
            </w:r>
          </w:p>
        </w:tc>
      </w:tr>
      <w:tr w:rsidR="00A01F54" w:rsidRPr="00EF3537" w14:paraId="0A7B2185" w14:textId="77777777" w:rsidTr="002927DB">
        <w:trPr>
          <w:cantSplit/>
          <w:trHeight w:val="55"/>
          <w:jc w:val="center"/>
        </w:trPr>
        <w:tc>
          <w:tcPr>
            <w:tcW w:w="0" w:type="auto"/>
            <w:vMerge/>
            <w:vAlign w:val="center"/>
          </w:tcPr>
          <w:p w14:paraId="3B7A450F" w14:textId="77777777" w:rsidR="00A01F54" w:rsidRPr="004133F4" w:rsidRDefault="00A01F54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37C70EFF" w14:textId="2411958B" w:rsidR="00A01F54" w:rsidRPr="004133F4" w:rsidRDefault="00A01F54" w:rsidP="00A01F54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11:30-12:30</w:t>
            </w:r>
          </w:p>
          <w:p w14:paraId="5CB83706" w14:textId="3E0F656C" w:rsidR="00A01F54" w:rsidRPr="004133F4" w:rsidRDefault="00A01F54" w:rsidP="00A01F54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14:00- 17:00</w:t>
            </w:r>
          </w:p>
        </w:tc>
        <w:tc>
          <w:tcPr>
            <w:tcW w:w="5246" w:type="dxa"/>
            <w:vAlign w:val="center"/>
          </w:tcPr>
          <w:p w14:paraId="2223D492" w14:textId="06EF9475" w:rsidR="00A01F54" w:rsidRPr="004133F4" w:rsidRDefault="00A01F54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Первый российско-китайский семинар по сотрудничеству в области молочной промышленности</w:t>
            </w:r>
          </w:p>
        </w:tc>
        <w:tc>
          <w:tcPr>
            <w:tcW w:w="0" w:type="auto"/>
            <w:vMerge/>
            <w:vAlign w:val="center"/>
          </w:tcPr>
          <w:p w14:paraId="539EB463" w14:textId="77777777" w:rsidR="00A01F54" w:rsidRPr="004133F4" w:rsidRDefault="00A01F54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3A3B" w:rsidRPr="004133F4" w14:paraId="442F9005" w14:textId="77777777" w:rsidTr="002927DB">
        <w:trPr>
          <w:cantSplit/>
          <w:trHeight w:hRule="exact" w:val="719"/>
          <w:jc w:val="center"/>
        </w:trPr>
        <w:tc>
          <w:tcPr>
            <w:tcW w:w="0" w:type="auto"/>
            <w:vMerge/>
            <w:vAlign w:val="center"/>
          </w:tcPr>
          <w:p w14:paraId="4E73FB4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527BA8A9" w14:textId="2AC93DA2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13:30-1</w:t>
            </w:r>
            <w:r w:rsidR="00A01F54" w:rsidRPr="004133F4">
              <w:rPr>
                <w:sz w:val="24"/>
                <w:szCs w:val="24"/>
                <w:lang w:val="ru-RU"/>
              </w:rPr>
              <w:t>6</w:t>
            </w:r>
            <w:r w:rsidRPr="004133F4">
              <w:rPr>
                <w:sz w:val="24"/>
                <w:szCs w:val="24"/>
                <w:lang w:val="ru-RU"/>
              </w:rPr>
              <w:t>:00</w:t>
            </w:r>
          </w:p>
        </w:tc>
        <w:tc>
          <w:tcPr>
            <w:tcW w:w="5246" w:type="dxa"/>
            <w:vAlign w:val="center"/>
          </w:tcPr>
          <w:p w14:paraId="6D023B60" w14:textId="77777777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Презентация научных достижений в области микробиологии России</w:t>
            </w:r>
          </w:p>
        </w:tc>
        <w:tc>
          <w:tcPr>
            <w:tcW w:w="0" w:type="auto"/>
            <w:vMerge w:val="restart"/>
            <w:vAlign w:val="center"/>
          </w:tcPr>
          <w:p w14:paraId="09ACC5DE" w14:textId="4080E786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1</w:t>
            </w:r>
          </w:p>
        </w:tc>
      </w:tr>
      <w:tr w:rsidR="00483A3B" w:rsidRPr="00EF3537" w14:paraId="2CD7DCEB" w14:textId="77777777" w:rsidTr="002927DB">
        <w:trPr>
          <w:cantSplit/>
          <w:trHeight w:hRule="exact" w:val="908"/>
          <w:jc w:val="center"/>
        </w:trPr>
        <w:tc>
          <w:tcPr>
            <w:tcW w:w="0" w:type="auto"/>
            <w:vMerge/>
            <w:vAlign w:val="center"/>
          </w:tcPr>
          <w:p w14:paraId="6FB4D665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0791E4F2" w14:textId="6CAF81C0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</w:t>
            </w:r>
            <w:r w:rsidR="00A01F54" w:rsidRPr="004133F4">
              <w:rPr>
                <w:sz w:val="24"/>
                <w:szCs w:val="24"/>
                <w:lang w:val="ru-RU"/>
              </w:rPr>
              <w:t>6</w:t>
            </w:r>
            <w:r w:rsidRPr="004133F4">
              <w:rPr>
                <w:sz w:val="24"/>
                <w:szCs w:val="24"/>
                <w:lang w:val="ru-RU"/>
              </w:rPr>
              <w:t>:</w:t>
            </w:r>
            <w:r w:rsidR="00A01F54" w:rsidRPr="004133F4">
              <w:rPr>
                <w:sz w:val="24"/>
                <w:szCs w:val="24"/>
                <w:lang w:val="ru-RU"/>
              </w:rPr>
              <w:t>3</w:t>
            </w:r>
            <w:r w:rsidRPr="004133F4">
              <w:rPr>
                <w:sz w:val="24"/>
                <w:szCs w:val="24"/>
                <w:lang w:val="ru-RU"/>
              </w:rPr>
              <w:t>0-18:00</w:t>
            </w:r>
          </w:p>
        </w:tc>
        <w:tc>
          <w:tcPr>
            <w:tcW w:w="5246" w:type="dxa"/>
            <w:vAlign w:val="center"/>
          </w:tcPr>
          <w:p w14:paraId="0308BBF5" w14:textId="201483CE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Российско-китайский</w:t>
            </w:r>
            <w:r w:rsidR="00A01F54" w:rsidRPr="004133F4">
              <w:rPr>
                <w:sz w:val="24"/>
                <w:szCs w:val="24"/>
                <w:lang w:val="ru-RU"/>
              </w:rPr>
              <w:t xml:space="preserve"> симпозиум </w:t>
            </w:r>
            <w:r w:rsidRPr="004133F4">
              <w:rPr>
                <w:sz w:val="24"/>
                <w:szCs w:val="24"/>
                <w:lang w:val="ru-RU"/>
              </w:rPr>
              <w:t>по научно-технологическому сотрудничеству в области микробиологии</w:t>
            </w:r>
          </w:p>
        </w:tc>
        <w:tc>
          <w:tcPr>
            <w:tcW w:w="0" w:type="auto"/>
            <w:vMerge/>
            <w:vAlign w:val="center"/>
          </w:tcPr>
          <w:p w14:paraId="011F67A5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83A3B" w:rsidRPr="00EF3537" w14:paraId="1F53F71A" w14:textId="77777777" w:rsidTr="002927DB">
        <w:trPr>
          <w:cantSplit/>
          <w:trHeight w:hRule="exact" w:val="1028"/>
          <w:jc w:val="center"/>
        </w:trPr>
        <w:tc>
          <w:tcPr>
            <w:tcW w:w="0" w:type="auto"/>
            <w:vMerge/>
            <w:vAlign w:val="center"/>
          </w:tcPr>
          <w:p w14:paraId="7042E1C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50DC882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13:30-17:00</w:t>
            </w:r>
          </w:p>
        </w:tc>
        <w:tc>
          <w:tcPr>
            <w:tcW w:w="5246" w:type="dxa"/>
            <w:vAlign w:val="center"/>
          </w:tcPr>
          <w:p w14:paraId="2C5CE051" w14:textId="7EC1B3BB" w:rsidR="00483A3B" w:rsidRPr="004133F4" w:rsidRDefault="00A201AD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В</w:t>
            </w:r>
            <w:r w:rsidR="006A4394" w:rsidRPr="004133F4">
              <w:rPr>
                <w:sz w:val="24"/>
                <w:szCs w:val="24"/>
                <w:lang w:val="ru-RU"/>
              </w:rPr>
              <w:t xml:space="preserve">ыставка </w:t>
            </w:r>
            <w:r w:rsidRPr="004133F4">
              <w:rPr>
                <w:sz w:val="24"/>
                <w:szCs w:val="24"/>
                <w:lang w:val="ru-RU"/>
              </w:rPr>
              <w:t>«Extraordinary Russian Product — Национальный павильон качества России»,</w:t>
            </w:r>
          </w:p>
          <w:p w14:paraId="3760198F" w14:textId="24700595" w:rsidR="00A201AD" w:rsidRPr="004133F4" w:rsidRDefault="006A4394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Дегустация</w:t>
            </w:r>
          </w:p>
        </w:tc>
        <w:tc>
          <w:tcPr>
            <w:tcW w:w="0" w:type="auto"/>
            <w:vAlign w:val="center"/>
          </w:tcPr>
          <w:p w14:paraId="7CC1512C" w14:textId="58638DD3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Конференц-зал 2</w:t>
            </w:r>
            <w:r w:rsidR="00A201AD" w:rsidRPr="004133F4">
              <w:rPr>
                <w:sz w:val="24"/>
                <w:szCs w:val="24"/>
                <w:lang w:val="ru-RU"/>
              </w:rPr>
              <w:t xml:space="preserve"> и на стенде</w:t>
            </w:r>
          </w:p>
        </w:tc>
      </w:tr>
      <w:tr w:rsidR="00483A3B" w:rsidRPr="004133F4" w14:paraId="241BB767" w14:textId="77777777" w:rsidTr="002927DB">
        <w:trPr>
          <w:cantSplit/>
          <w:trHeight w:hRule="exact" w:val="574"/>
          <w:jc w:val="center"/>
        </w:trPr>
        <w:tc>
          <w:tcPr>
            <w:tcW w:w="0" w:type="auto"/>
            <w:vMerge w:val="restart"/>
            <w:vAlign w:val="center"/>
          </w:tcPr>
          <w:p w14:paraId="733B6C7F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22 января</w:t>
            </w:r>
          </w:p>
        </w:tc>
        <w:tc>
          <w:tcPr>
            <w:tcW w:w="1393" w:type="dxa"/>
            <w:vAlign w:val="center"/>
          </w:tcPr>
          <w:p w14:paraId="49BE2BFD" w14:textId="06E45038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09:00-1</w:t>
            </w:r>
            <w:r w:rsidR="00A201AD" w:rsidRPr="004133F4">
              <w:rPr>
                <w:sz w:val="24"/>
                <w:szCs w:val="24"/>
                <w:lang w:val="ru-RU"/>
              </w:rPr>
              <w:t>3</w:t>
            </w:r>
            <w:r w:rsidRPr="004133F4">
              <w:rPr>
                <w:sz w:val="24"/>
                <w:szCs w:val="24"/>
                <w:lang w:val="ru-RU"/>
              </w:rPr>
              <w:t>:00</w:t>
            </w:r>
          </w:p>
        </w:tc>
        <w:tc>
          <w:tcPr>
            <w:tcW w:w="5246" w:type="dxa"/>
            <w:vAlign w:val="center"/>
          </w:tcPr>
          <w:p w14:paraId="1FAA594F" w14:textId="15C92225" w:rsidR="00483A3B" w:rsidRPr="004133F4" w:rsidRDefault="006A4394" w:rsidP="006A4394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Посещение лабораторий</w:t>
            </w:r>
            <w:r w:rsidR="00A01F54" w:rsidRPr="004133F4">
              <w:rPr>
                <w:sz w:val="24"/>
                <w:szCs w:val="24"/>
                <w:lang w:val="ru-RU"/>
              </w:rPr>
              <w:t xml:space="preserve"> научных учреждений </w:t>
            </w:r>
          </w:p>
        </w:tc>
        <w:tc>
          <w:tcPr>
            <w:tcW w:w="0" w:type="auto"/>
            <w:vMerge w:val="restart"/>
            <w:vAlign w:val="center"/>
          </w:tcPr>
          <w:p w14:paraId="653101B7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Главный зал</w:t>
            </w:r>
          </w:p>
        </w:tc>
      </w:tr>
      <w:tr w:rsidR="00483A3B" w:rsidRPr="004133F4" w14:paraId="35AC6AD9" w14:textId="77777777" w:rsidTr="002927DB">
        <w:trPr>
          <w:cantSplit/>
          <w:trHeight w:hRule="exact" w:val="908"/>
          <w:jc w:val="center"/>
        </w:trPr>
        <w:tc>
          <w:tcPr>
            <w:tcW w:w="0" w:type="auto"/>
            <w:vMerge/>
            <w:vAlign w:val="center"/>
          </w:tcPr>
          <w:p w14:paraId="5657AFCD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vAlign w:val="center"/>
          </w:tcPr>
          <w:p w14:paraId="7D002CF3" w14:textId="66EAE86D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1</w:t>
            </w:r>
            <w:r w:rsidR="00A01F54" w:rsidRPr="004133F4">
              <w:rPr>
                <w:sz w:val="24"/>
                <w:szCs w:val="24"/>
                <w:lang w:val="ru-RU"/>
              </w:rPr>
              <w:t>5</w:t>
            </w:r>
            <w:r w:rsidRPr="004133F4">
              <w:rPr>
                <w:sz w:val="24"/>
                <w:szCs w:val="24"/>
                <w:lang w:val="ru-RU"/>
              </w:rPr>
              <w:t>:00-1</w:t>
            </w:r>
            <w:r w:rsidR="00A01F54" w:rsidRPr="004133F4">
              <w:rPr>
                <w:sz w:val="24"/>
                <w:szCs w:val="24"/>
                <w:lang w:val="ru-RU"/>
              </w:rPr>
              <w:t>7</w:t>
            </w:r>
            <w:r w:rsidRPr="004133F4">
              <w:rPr>
                <w:sz w:val="24"/>
                <w:szCs w:val="24"/>
                <w:lang w:val="ru-RU"/>
              </w:rPr>
              <w:t>:00</w:t>
            </w:r>
          </w:p>
        </w:tc>
        <w:tc>
          <w:tcPr>
            <w:tcW w:w="5246" w:type="dxa"/>
            <w:vAlign w:val="center"/>
          </w:tcPr>
          <w:p w14:paraId="1DA3488A" w14:textId="77777777" w:rsidR="00483A3B" w:rsidRPr="004133F4" w:rsidRDefault="00483A3B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Церемония подписания протоколов о намерениях сотрудничества</w:t>
            </w:r>
          </w:p>
          <w:p w14:paraId="0AC9728C" w14:textId="709DCD00" w:rsidR="00A01F54" w:rsidRPr="004133F4" w:rsidRDefault="00A01F54" w:rsidP="00483A3B">
            <w:pPr>
              <w:rPr>
                <w:sz w:val="24"/>
                <w:szCs w:val="24"/>
                <w:lang w:val="ru-RU"/>
              </w:rPr>
            </w:pPr>
            <w:r w:rsidRPr="004133F4">
              <w:rPr>
                <w:sz w:val="24"/>
                <w:szCs w:val="24"/>
                <w:lang w:val="ru-RU"/>
              </w:rPr>
              <w:t>Закрытие выставки</w:t>
            </w:r>
          </w:p>
        </w:tc>
        <w:tc>
          <w:tcPr>
            <w:tcW w:w="0" w:type="auto"/>
            <w:vMerge/>
            <w:vAlign w:val="center"/>
          </w:tcPr>
          <w:p w14:paraId="6D3C1988" w14:textId="77777777" w:rsidR="00483A3B" w:rsidRPr="004133F4" w:rsidRDefault="00483A3B" w:rsidP="00483A3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2CBE641" w14:textId="59BBCF47" w:rsidR="00431EF5" w:rsidRDefault="00431EF5" w:rsidP="00194EDA">
      <w:pPr>
        <w:widowControl/>
        <w:spacing w:before="100" w:beforeAutospacing="1" w:after="100" w:afterAutospacing="1" w:line="240" w:lineRule="auto"/>
        <w:rPr>
          <w:rFonts w:ascii="Times New Roman" w:eastAsia="SimSun" w:hAnsi="Times New Roman" w:cs="Times New Roman"/>
          <w:color w:val="000000"/>
          <w:kern w:val="0"/>
          <w:sz w:val="24"/>
          <w:lang w:val="ru-RU"/>
          <w14:ligatures w14:val="none"/>
        </w:rPr>
      </w:pPr>
    </w:p>
    <w:p w14:paraId="150BB43B" w14:textId="77777777" w:rsidR="00431EF5" w:rsidRDefault="00431EF5">
      <w:pPr>
        <w:widowControl/>
        <w:rPr>
          <w:rFonts w:ascii="Times New Roman" w:eastAsia="SimSun" w:hAnsi="Times New Roman" w:cs="Times New Roman"/>
          <w:color w:val="000000"/>
          <w:kern w:val="0"/>
          <w:sz w:val="24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  <w14:ligatures w14:val="none"/>
        </w:rPr>
        <w:br w:type="page"/>
      </w:r>
    </w:p>
    <w:p w14:paraId="05B737AE" w14:textId="760DD8BA" w:rsidR="00194EDA" w:rsidRPr="006B38DA" w:rsidRDefault="00194EDA" w:rsidP="00194EDA">
      <w:pPr>
        <w:widowControl/>
        <w:spacing w:before="100" w:beforeAutospacing="1" w:after="100" w:afterAutospacing="1" w:line="240" w:lineRule="auto"/>
        <w:outlineLvl w:val="2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bookmarkStart w:id="9" w:name="_Toc210305888"/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VII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Информация для</w:t>
      </w:r>
      <w:r w:rsidR="00146C9B"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российских</w:t>
      </w:r>
      <w:r w:rsidRPr="006B38DA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участников выставки</w:t>
      </w:r>
      <w:bookmarkEnd w:id="9"/>
    </w:p>
    <w:p w14:paraId="6AC34B54" w14:textId="0B12A3FE" w:rsidR="002E2384" w:rsidRPr="006B38DA" w:rsidRDefault="002E2384" w:rsidP="00B34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Организатор обеспечивает встречу каждого российского участника.</w:t>
      </w:r>
    </w:p>
    <w:p w14:paraId="60DFB519" w14:textId="1F96867D" w:rsidR="00194EDA" w:rsidRPr="006B38DA" w:rsidRDefault="002E2384" w:rsidP="00B34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гостинце организован пункт регистрации, участникам необходимо зарегистрироваться, получить бейдж участника и материалы выставки.</w:t>
      </w:r>
    </w:p>
    <w:p w14:paraId="231E6E23" w14:textId="1B4E30F7" w:rsidR="003070C9" w:rsidRDefault="00194EDA" w:rsidP="00571BC1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Длительность докладов о научн</w:t>
      </w:r>
      <w:r w:rsidR="003622E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ых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достижениях на конференции составляет </w:t>
      </w:r>
      <w:r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8 минут.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133F4"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демонстрации</w:t>
      </w:r>
      <w:r w:rsidR="006A4394"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достижений, не включенных в программу докладов, будет предоставлена выставочная площадка. </w:t>
      </w:r>
      <w:r w:rsidR="006A4394"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Просим Вас</w: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направить на электронную почту </w: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begin"/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 HYPERLINK "mailto:</w:instrText>
      </w:r>
      <w:r w:rsidR="003070C9" w:rsidRP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syleshi@163.com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" 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separate"/>
      </w:r>
      <w:r w:rsidR="003070C9" w:rsidRPr="00182406">
        <w:rPr>
          <w:rStyle w:val="Hyperlink"/>
          <w:rFonts w:ascii="Times New Roman" w:eastAsia="SimSun" w:hAnsi="Times New Roman" w:cs="Times New Roman"/>
          <w:kern w:val="0"/>
          <w:sz w:val="28"/>
          <w:szCs w:val="28"/>
          <w:lang w:val="ru-RU"/>
          <w14:ligatures w14:val="none"/>
        </w:rPr>
        <w:t>syleshi@163.com</w: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end"/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(копию письма продублировать на </w: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fldChar w:fldCharType="begin"/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 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HYPERLINK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 "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mailto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: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i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.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popov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@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rgau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-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msha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.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ru</w:instrText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" </w:instrTex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fldChar w:fldCharType="separate"/>
      </w:r>
      <w:r w:rsidR="003070C9" w:rsidRPr="00182406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i</w:t>
      </w:r>
      <w:r w:rsidR="003070C9" w:rsidRPr="00EF3537">
        <w:rPr>
          <w:rStyle w:val="Hyperlink"/>
          <w:lang w:val="ru-RU"/>
        </w:rPr>
        <w:t>.</w:t>
      </w:r>
      <w:r w:rsidR="003070C9" w:rsidRPr="00182406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popov</w:t>
      </w:r>
      <w:r w:rsidR="003070C9" w:rsidRPr="00EF3537">
        <w:rPr>
          <w:rStyle w:val="Hyperlink"/>
          <w:lang w:val="ru-RU"/>
        </w:rPr>
        <w:t>@</w:t>
      </w:r>
      <w:r w:rsidR="003070C9" w:rsidRPr="00182406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rgau</w:t>
      </w:r>
      <w:r w:rsidR="003070C9" w:rsidRPr="00EF3537">
        <w:rPr>
          <w:rStyle w:val="Hyperlink"/>
          <w:lang w:val="ru-RU"/>
        </w:rPr>
        <w:t>-</w:t>
      </w:r>
      <w:r w:rsidR="003070C9" w:rsidRPr="00182406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msha</w:t>
      </w:r>
      <w:r w:rsidR="003070C9" w:rsidRPr="00EF3537">
        <w:rPr>
          <w:rStyle w:val="Hyperlink"/>
          <w:lang w:val="ru-RU"/>
        </w:rPr>
        <w:t>.</w:t>
      </w:r>
      <w:proofErr w:type="spellStart"/>
      <w:r w:rsidR="003070C9" w:rsidRPr="00182406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ru</w:t>
      </w:r>
      <w:proofErr w:type="spellEnd"/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fldChar w:fldCharType="end"/>
      </w:r>
      <w:r w:rsidR="003070C9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)</w:t>
      </w:r>
      <w:r w:rsidR="003070C9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594B8347" w14:textId="7682BFE9" w:rsidR="003070C9" w:rsidRPr="00EF3537" w:rsidRDefault="003070C9" w:rsidP="00EF3537">
      <w:pPr>
        <w:pStyle w:val="ListParagraph"/>
        <w:widowControl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заявку на участие (см. Приложение 1) - </w:t>
      </w:r>
      <w:r w:rsidRPr="00EF3537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  <w:t>в срок до 1 декабря</w: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7A2A2FDD" w14:textId="094926FC" w:rsidR="003070C9" w:rsidRPr="00EF3537" w:rsidRDefault="003070C9" w:rsidP="00EF3537">
      <w:pPr>
        <w:pStyle w:val="ListParagraph"/>
        <w:widowControl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</w:pP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информацию о достижениях и экспонат (см. Приложение 2) – </w:t>
      </w:r>
      <w:r w:rsidRPr="00EF3537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/>
          <w14:ligatures w14:val="none"/>
        </w:rPr>
        <w:t>в срок до 20 декабря.</w:t>
      </w:r>
    </w:p>
    <w:p w14:paraId="2B9D126E" w14:textId="16C92983" w:rsidR="00194EDA" w:rsidRPr="00431EF5" w:rsidRDefault="00194EDA" w:rsidP="00450A7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получения подтверждения о </w:t>
      </w:r>
      <w:r w:rsidR="00571B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принятии заявки </w:t>
      </w:r>
      <w:r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отправьте презентацию 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формате </w:t>
      </w:r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MS</w:t>
      </w:r>
      <w:r w:rsidR="000E0851"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E0851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Powerpoint</w:t>
      </w:r>
      <w:proofErr w:type="spellEnd"/>
      <w:r w:rsidR="000E0851"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или </w:t>
      </w:r>
      <w:r w:rsidR="00571B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материалы для </w:t>
      </w:r>
      <w:r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стенд</w:t>
      </w:r>
      <w:r w:rsidR="00571B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431EF5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достижениями </w:t>
      </w:r>
      <w:r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до </w:t>
      </w:r>
      <w:r w:rsidR="00F579C2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</w:t>
      </w:r>
      <w:r w:rsidR="00571BC1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0</w:t>
      </w:r>
      <w:r w:rsidR="00F579C2"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декабря.</w:t>
      </w:r>
    </w:p>
    <w:p w14:paraId="43D8E1F9" w14:textId="70846F30" w:rsidR="00194EDA" w:rsidRPr="006B38DA" w:rsidRDefault="00194EDA" w:rsidP="002C2632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Содействие научно-техническому сотрудничеству между Китаем и Россией является одной из основных целей конференции</w:t>
      </w:r>
      <w:r w:rsidR="00EF73C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чтобы китайские участники более эффективно и целенаправленно обсудили о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сотрудничеств</w:t>
      </w:r>
      <w:r w:rsidR="00EF73C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 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российскими участниками выставки</w:t>
      </w:r>
      <w:r w:rsidR="00EF73C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китайские участники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зарегистриру</w:t>
      </w:r>
      <w:r w:rsidR="00EF73C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ют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стойке обслуживания выставочной зоны</w:t>
      </w:r>
      <w:r w:rsidR="00EF73C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конкретными темами и направлениями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Переговоры будут организованы по 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графику, и для заключивших соглашение о сотрудничестве будет предусмотрена церемония подписания.</w:t>
      </w:r>
    </w:p>
    <w:p w14:paraId="32FCD8D9" w14:textId="6E2C5AF3" w:rsidR="00194EDA" w:rsidRPr="006B38DA" w:rsidRDefault="004133F4" w:rsidP="002C2632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знос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для российских участников</w:t>
      </w:r>
      <w:r w:rsidR="00194EDA"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u w:val="single"/>
          <w:lang w:val="ru-RU"/>
          <w14:ligatures w14:val="none"/>
        </w:rPr>
        <w:t xml:space="preserve">: </w:t>
      </w:r>
      <w:r w:rsidR="002E2384"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u w:val="single"/>
          <w:lang w:val="ru-RU"/>
          <w14:ligatures w14:val="none"/>
        </w:rPr>
        <w:t>16</w:t>
      </w:r>
      <w:r w:rsidR="00194EDA" w:rsidRPr="00431EF5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u w:val="single"/>
          <w:lang w:val="ru-RU"/>
          <w14:ligatures w14:val="none"/>
        </w:rPr>
        <w:t>00 юаней с человека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(включая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</w:t>
      </w:r>
      <w:r w:rsidR="002E2384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раз питания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одним </w:t>
      </w:r>
      <w:r w:rsidR="002E2384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торжественн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</w:t>
      </w:r>
      <w:r w:rsidR="002E2384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 банкет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ом</w:t>
      </w:r>
      <w:r w:rsidR="002E2384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материалы конференции</w:t>
      </w:r>
      <w:r w:rsidR="00B34C20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EF73C6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др</w:t>
      </w:r>
      <w:r w:rsidR="00B34C20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Расходы на проезд и проживание оплачиваются участниками самостоятельно.</w:t>
      </w:r>
    </w:p>
    <w:p w14:paraId="3AD464E5" w14:textId="0EF70F9A" w:rsidR="00B34C20" w:rsidRPr="006B38DA" w:rsidRDefault="002E2384" w:rsidP="00B34C20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получения подтверждения </w:t>
      </w:r>
      <w:r w:rsidR="004133F4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 участии</w:t>
      </w:r>
      <w:r w:rsidR="00B34C20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94EDA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можн</w:t>
      </w:r>
      <w:r w:rsidR="00B34C20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="00B34C20" w:rsidRPr="006B38DA">
        <w:rPr>
          <w:rFonts w:ascii="Times New Roman" w:hAnsi="Times New Roman" w:cs="Times New Roman"/>
          <w:sz w:val="28"/>
          <w:szCs w:val="28"/>
          <w:lang w:val="ru-RU"/>
        </w:rPr>
        <w:t xml:space="preserve"> забронировать отель через организатора по льготным условиям. Необходимо отправить информацию о бронировании на электронную почту </w:t>
      </w:r>
      <w:r w:rsidR="0071435F">
        <w:fldChar w:fldCharType="begin"/>
      </w:r>
      <w:r w:rsidR="0071435F" w:rsidRPr="00EF3537">
        <w:rPr>
          <w:lang w:val="ru-RU"/>
        </w:rPr>
        <w:instrText xml:space="preserve"> </w:instrText>
      </w:r>
      <w:r w:rsidR="0071435F">
        <w:instrText>HYPERLINK</w:instrText>
      </w:r>
      <w:r w:rsidR="0071435F" w:rsidRPr="00EF3537">
        <w:rPr>
          <w:lang w:val="ru-RU"/>
        </w:rPr>
        <w:instrText xml:space="preserve"> "</w:instrText>
      </w:r>
      <w:r w:rsidR="0071435F">
        <w:instrText>mailto</w:instrText>
      </w:r>
      <w:r w:rsidR="0071435F" w:rsidRPr="00EF3537">
        <w:rPr>
          <w:lang w:val="ru-RU"/>
        </w:rPr>
        <w:instrText>:</w:instrText>
      </w:r>
      <w:r w:rsidR="0071435F">
        <w:instrText>syleshi</w:instrText>
      </w:r>
      <w:r w:rsidR="0071435F" w:rsidRPr="00EF3537">
        <w:rPr>
          <w:lang w:val="ru-RU"/>
        </w:rPr>
        <w:instrText>@163.</w:instrText>
      </w:r>
      <w:r w:rsidR="0071435F">
        <w:instrText>com</w:instrText>
      </w:r>
      <w:r w:rsidR="0071435F" w:rsidRPr="00EF3537">
        <w:rPr>
          <w:lang w:val="ru-RU"/>
        </w:rPr>
        <w:instrText xml:space="preserve">" </w:instrText>
      </w:r>
      <w:r w:rsidR="0071435F">
        <w:fldChar w:fldCharType="separate"/>
      </w:r>
      <w:r w:rsidR="00B34C20" w:rsidRPr="006B38DA">
        <w:rPr>
          <w:rStyle w:val="Hyperlink"/>
          <w:rFonts w:ascii="Times New Roman" w:hAnsi="Times New Roman" w:cs="Times New Roman"/>
          <w:sz w:val="28"/>
          <w:szCs w:val="28"/>
        </w:rPr>
        <w:t>syleshi</w:t>
      </w:r>
      <w:r w:rsidR="00B34C20" w:rsidRPr="006B38DA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@163.</w:t>
      </w:r>
      <w:r w:rsidR="00B34C20" w:rsidRPr="006B38DA">
        <w:rPr>
          <w:rStyle w:val="Hyperlink"/>
          <w:rFonts w:ascii="Times New Roman" w:hAnsi="Times New Roman" w:cs="Times New Roman"/>
          <w:sz w:val="28"/>
          <w:szCs w:val="28"/>
        </w:rPr>
        <w:t>com</w:t>
      </w:r>
      <w:r w:rsidR="0071435F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="00B34C20" w:rsidRPr="006B3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4C20" w:rsidRPr="00431EF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 1 декабря 2025 г.</w:t>
      </w:r>
      <w:r w:rsidR="00B34C20" w:rsidRPr="00431EF5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B34C20" w:rsidRPr="006B38DA">
        <w:rPr>
          <w:rFonts w:ascii="Times New Roman" w:hAnsi="Times New Roman" w:cs="Times New Roman"/>
          <w:sz w:val="28"/>
          <w:szCs w:val="28"/>
          <w:lang w:val="ru-RU"/>
        </w:rPr>
        <w:t>Информация об отелях</w:t>
      </w:r>
      <w:r w:rsidR="00B34C20" w:rsidRPr="006B38DA">
        <w:rPr>
          <w:rFonts w:ascii="Times New Roman" w:hAnsi="Times New Roman" w:cs="Times New Roman"/>
          <w:sz w:val="28"/>
          <w:szCs w:val="28"/>
          <w:lang w:val="ru-RU"/>
        </w:rPr>
        <w:t>：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053"/>
        <w:gridCol w:w="3129"/>
      </w:tblGrid>
      <w:tr w:rsidR="006352F5" w:rsidRPr="004133F4" w14:paraId="0535BC29" w14:textId="77777777" w:rsidTr="004133F4">
        <w:trPr>
          <w:trHeight w:val="377"/>
          <w:tblHeader/>
        </w:trPr>
        <w:tc>
          <w:tcPr>
            <w:tcW w:w="3681" w:type="dxa"/>
            <w:vAlign w:val="center"/>
            <w:hideMark/>
          </w:tcPr>
          <w:p w14:paraId="102C31D6" w14:textId="77777777" w:rsidR="00194EDA" w:rsidRPr="004133F4" w:rsidRDefault="00194EDA" w:rsidP="001C77C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val="ru-RU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val="ru-RU"/>
                <w14:ligatures w14:val="none"/>
              </w:rPr>
              <w:t>Название отеля</w:t>
            </w:r>
          </w:p>
        </w:tc>
        <w:tc>
          <w:tcPr>
            <w:tcW w:w="3053" w:type="dxa"/>
            <w:vAlign w:val="center"/>
            <w:hideMark/>
          </w:tcPr>
          <w:p w14:paraId="0A809153" w14:textId="77777777" w:rsidR="00194EDA" w:rsidRPr="004133F4" w:rsidRDefault="00194EDA" w:rsidP="001C77C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val="ru-RU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val="ru-RU"/>
                <w14:ligatures w14:val="none"/>
              </w:rPr>
              <w:t>Тип номера</w:t>
            </w:r>
          </w:p>
        </w:tc>
        <w:tc>
          <w:tcPr>
            <w:tcW w:w="3129" w:type="dxa"/>
            <w:vAlign w:val="center"/>
            <w:hideMark/>
          </w:tcPr>
          <w:p w14:paraId="0153C192" w14:textId="77777777" w:rsidR="00194EDA" w:rsidRPr="004133F4" w:rsidRDefault="00194EDA" w:rsidP="001C77C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val="ru-RU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val="ru-RU"/>
                <w14:ligatures w14:val="none"/>
              </w:rPr>
              <w:t>Цена (юаней/номер/ночь)</w:t>
            </w:r>
          </w:p>
        </w:tc>
      </w:tr>
      <w:tr w:rsidR="006352F5" w:rsidRPr="004133F4" w14:paraId="1A84DC25" w14:textId="77777777" w:rsidTr="004133F4">
        <w:trPr>
          <w:trHeight w:val="377"/>
        </w:trPr>
        <w:tc>
          <w:tcPr>
            <w:tcW w:w="3681" w:type="dxa"/>
            <w:vMerge w:val="restart"/>
            <w:vAlign w:val="center"/>
            <w:hideMark/>
          </w:tcPr>
          <w:p w14:paraId="79801442" w14:textId="5D9EED92" w:rsidR="006352F5" w:rsidRPr="004133F4" w:rsidRDefault="006352F5" w:rsidP="001C77C1"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Отель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 «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Палас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Плаза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Санья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Бэй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»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br/>
              <w:t>Pullman Ocean view Sanya Bay Resort &amp; Spa</w:t>
            </w:r>
            <w:r w:rsidR="00B34C20"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B34C20"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br/>
            </w:r>
            <w:r w:rsidR="00B34C20" w:rsidRPr="004133F4">
              <w:rPr>
                <w:rFonts w:ascii="Times New Roman" w:eastAsia="SimSun" w:hAnsi="Times New Roman" w:cs="Times New Roman"/>
                <w:sz w:val="24"/>
              </w:rPr>
              <w:t>(</w:t>
            </w:r>
            <w:proofErr w:type="spellStart"/>
            <w:r w:rsidR="00B34C20" w:rsidRPr="004133F4">
              <w:rPr>
                <w:rFonts w:ascii="Times New Roman" w:eastAsia="SimSun" w:hAnsi="Times New Roman" w:cs="Times New Roman"/>
                <w:sz w:val="24"/>
              </w:rPr>
              <w:t>Конференц-отель</w:t>
            </w:r>
            <w:proofErr w:type="spellEnd"/>
            <w:r w:rsidR="00B34C20" w:rsidRPr="004133F4">
              <w:rPr>
                <w:rFonts w:ascii="Times New Roman" w:eastAsia="SimSun" w:hAnsi="Times New Roman" w:cs="Times New Roman"/>
                <w:sz w:val="24"/>
              </w:rPr>
              <w:t>)</w:t>
            </w:r>
          </w:p>
        </w:tc>
        <w:tc>
          <w:tcPr>
            <w:tcW w:w="3053" w:type="dxa"/>
            <w:vAlign w:val="center"/>
            <w:hideMark/>
          </w:tcPr>
          <w:p w14:paraId="4196297E" w14:textId="14BD7196" w:rsidR="006352F5" w:rsidRPr="004133F4" w:rsidRDefault="006352F5" w:rsidP="006352F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 xml:space="preserve">Номер с видом на сад 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br/>
              <w:t>(одно- или двухместный)</w:t>
            </w:r>
          </w:p>
        </w:tc>
        <w:tc>
          <w:tcPr>
            <w:tcW w:w="3129" w:type="dxa"/>
            <w:vAlign w:val="center"/>
            <w:hideMark/>
          </w:tcPr>
          <w:p w14:paraId="38C28C15" w14:textId="3935CF4E" w:rsidR="006352F5" w:rsidRPr="004133F4" w:rsidRDefault="006352F5" w:rsidP="009210DB">
            <w:pPr>
              <w:pStyle w:val="ListParagraph"/>
              <w:widowControl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(с двумя завтраками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</w:tr>
      <w:tr w:rsidR="006352F5" w:rsidRPr="004133F4" w14:paraId="2DAACAD0" w14:textId="77777777" w:rsidTr="004133F4">
        <w:trPr>
          <w:trHeight w:val="377"/>
        </w:trPr>
        <w:tc>
          <w:tcPr>
            <w:tcW w:w="3681" w:type="dxa"/>
            <w:vMerge/>
            <w:vAlign w:val="center"/>
          </w:tcPr>
          <w:p w14:paraId="071E1182" w14:textId="77777777" w:rsidR="006352F5" w:rsidRPr="004133F4" w:rsidRDefault="006352F5" w:rsidP="006352F5"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</w:pPr>
          </w:p>
        </w:tc>
        <w:tc>
          <w:tcPr>
            <w:tcW w:w="3053" w:type="dxa"/>
            <w:vAlign w:val="center"/>
          </w:tcPr>
          <w:p w14:paraId="5826AA7F" w14:textId="77777777" w:rsidR="006352F5" w:rsidRPr="004133F4" w:rsidRDefault="006352F5" w:rsidP="006352F5">
            <w:pPr>
              <w:pStyle w:val="ds-markdown-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133F4">
              <w:rPr>
                <w:rFonts w:ascii="Times New Roman" w:hAnsi="Times New Roman" w:cs="Times New Roman"/>
                <w:color w:val="000000"/>
                <w:lang w:val="ru-RU"/>
              </w:rPr>
              <w:t>Номер с видом на море</w:t>
            </w:r>
          </w:p>
          <w:p w14:paraId="2792593B" w14:textId="42BB430F" w:rsidR="006352F5" w:rsidRPr="004133F4" w:rsidRDefault="006352F5" w:rsidP="006352F5">
            <w:pPr>
              <w:pStyle w:val="ds-markdown-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133F4">
              <w:rPr>
                <w:rFonts w:ascii="Times New Roman" w:hAnsi="Times New Roman" w:cs="Times New Roman"/>
                <w:color w:val="000000"/>
                <w:lang w:val="ru-RU"/>
              </w:rPr>
              <w:t>(одно- или двухместный)</w:t>
            </w:r>
          </w:p>
        </w:tc>
        <w:tc>
          <w:tcPr>
            <w:tcW w:w="3129" w:type="dxa"/>
            <w:vAlign w:val="center"/>
          </w:tcPr>
          <w:p w14:paraId="3475FE55" w14:textId="2C4CE7E5" w:rsidR="006352F5" w:rsidRPr="004133F4" w:rsidRDefault="006352F5" w:rsidP="006352F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</w:pP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val="ru-RU"/>
                <w14:ligatures w14:val="none"/>
              </w:rPr>
              <w:t>1000 (с двумя завтраками</w:t>
            </w:r>
            <w:r w:rsidRPr="004133F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</w:tr>
    </w:tbl>
    <w:p w14:paraId="75FE3B19" w14:textId="5469D092" w:rsidR="00194EDA" w:rsidRPr="006B38DA" w:rsidRDefault="00194EDA" w:rsidP="00875D58">
      <w:pPr>
        <w:pStyle w:val="ListParagraph"/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Языки докладов, стендов и обсуждений на конференции: китайский, русский или английский.</w:t>
      </w:r>
    </w:p>
    <w:p w14:paraId="46CA7D0B" w14:textId="42689B6A" w:rsidR="000E0851" w:rsidRDefault="000E0851" w:rsidP="006352F5">
      <w:pPr>
        <w:pStyle w:val="ListParagraph"/>
        <w:widowControl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Контактн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ые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лиц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="009210DB"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5E7F9FCA" w14:textId="7FC0E6CA" w:rsidR="000E0851" w:rsidRDefault="000E0851" w:rsidP="00EF3537">
      <w:pPr>
        <w:pStyle w:val="ListParagraph"/>
        <w:widowControl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Иван Иванович Попов +7-951-562-17-33</w:t>
      </w:r>
      <w:r w:rsidR="00450A7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50A78" w:rsidRPr="00450A7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(WhatsApp и Wechat)</w:t>
      </w:r>
    </w:p>
    <w:p w14:paraId="2F562581" w14:textId="77777777" w:rsidR="00450A78" w:rsidRDefault="00450A78" w:rsidP="00EF3537">
      <w:pPr>
        <w:pStyle w:val="ListParagraph"/>
        <w:widowControl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E</w:t>
      </w:r>
      <w:r w:rsidRPr="00450A7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t>mail</w:t>
      </w:r>
      <w:r w:rsidRPr="00450A78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：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fldChar w:fldCharType="begin"/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 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HYPERLINK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 "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mailto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: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i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.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popov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@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rgau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-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msha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.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instrText>ru</w:instrText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 xml:space="preserve">" </w:instrTex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fldChar w:fldCharType="separate"/>
      </w:r>
      <w:r w:rsidRPr="00A6114D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i</w:t>
      </w:r>
      <w:r w:rsidRPr="00EF3537">
        <w:rPr>
          <w:rStyle w:val="Hyperlink"/>
          <w:lang w:val="ru-RU"/>
        </w:rPr>
        <w:t>.</w:t>
      </w:r>
      <w:r w:rsidRPr="00A6114D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popov</w:t>
      </w:r>
      <w:r w:rsidRPr="00EF3537">
        <w:rPr>
          <w:rStyle w:val="Hyperlink"/>
          <w:lang w:val="ru-RU"/>
        </w:rPr>
        <w:t>@</w:t>
      </w:r>
      <w:r w:rsidRPr="00A6114D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rgau</w:t>
      </w:r>
      <w:r w:rsidRPr="00EF3537">
        <w:rPr>
          <w:rStyle w:val="Hyperlink"/>
          <w:lang w:val="ru-RU"/>
        </w:rPr>
        <w:t>-</w:t>
      </w:r>
      <w:r w:rsidRPr="00A6114D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msha</w:t>
      </w:r>
      <w:r w:rsidRPr="00EF3537">
        <w:rPr>
          <w:rStyle w:val="Hyperlink"/>
          <w:lang w:val="ru-RU"/>
        </w:rPr>
        <w:t>.</w:t>
      </w:r>
      <w:proofErr w:type="spellStart"/>
      <w:r w:rsidRPr="00A6114D">
        <w:rPr>
          <w:rStyle w:val="Hyperlink"/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ru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14:ligatures w14:val="none"/>
        </w:rPr>
        <w:fldChar w:fldCharType="end"/>
      </w: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2199669" w14:textId="3F6C0DB1" w:rsidR="006352F5" w:rsidRPr="00EF3537" w:rsidRDefault="009210DB" w:rsidP="00EF3537">
      <w:pPr>
        <w:pStyle w:val="ListParagraph"/>
        <w:widowControl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353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Ван (Борис) +86 18846129675 (WhatsApp и Wechat)</w:t>
      </w:r>
    </w:p>
    <w:p w14:paraId="00A75D1A" w14:textId="737672A8" w:rsidR="009210DB" w:rsidRPr="006B38DA" w:rsidRDefault="009210DB" w:rsidP="006352F5">
      <w:pPr>
        <w:pStyle w:val="ListParagraph"/>
        <w:widowControl/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E-mail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：</w:t>
      </w:r>
      <w:r w:rsidRPr="006B38D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syleshi@163.com</w:t>
      </w:r>
    </w:p>
    <w:p w14:paraId="2B20D7FC" w14:textId="344ABBC9" w:rsidR="006B38DA" w:rsidRPr="009210DB" w:rsidRDefault="006B38DA" w:rsidP="002C2632">
      <w:pPr>
        <w:jc w:val="both"/>
        <w:rPr>
          <w:rFonts w:ascii="Times New Roman" w:hAnsi="Times New Roman" w:cs="Times New Roman"/>
          <w:lang w:val="ru-RU"/>
        </w:rPr>
      </w:pPr>
    </w:p>
    <w:sectPr w:rsidR="006B38DA" w:rsidRPr="009210DB" w:rsidSect="00E004E0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4805" w14:textId="77777777" w:rsidR="006B7B0F" w:rsidRDefault="006B7B0F" w:rsidP="00E004E0">
      <w:pPr>
        <w:spacing w:after="0" w:line="240" w:lineRule="auto"/>
      </w:pPr>
      <w:r>
        <w:separator/>
      </w:r>
    </w:p>
  </w:endnote>
  <w:endnote w:type="continuationSeparator" w:id="0">
    <w:p w14:paraId="2C78BF58" w14:textId="77777777" w:rsidR="006B7B0F" w:rsidRDefault="006B7B0F" w:rsidP="00E0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11284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CBA06D" w14:textId="5CBEA664" w:rsidR="00E004E0" w:rsidRDefault="00E004E0" w:rsidP="00221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7515A1" w14:textId="77777777" w:rsidR="00E004E0" w:rsidRDefault="00E004E0" w:rsidP="00E00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100821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C4DD81" w14:textId="16606B28" w:rsidR="00E004E0" w:rsidRDefault="00E004E0" w:rsidP="00221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F3537">
          <w:rPr>
            <w:rStyle w:val="PageNumber"/>
            <w:noProof/>
          </w:rPr>
          <w:t>- 6 -</w:t>
        </w:r>
        <w:r>
          <w:rPr>
            <w:rStyle w:val="PageNumber"/>
          </w:rPr>
          <w:fldChar w:fldCharType="end"/>
        </w:r>
      </w:p>
    </w:sdtContent>
  </w:sdt>
  <w:p w14:paraId="6150AB34" w14:textId="77777777" w:rsidR="00E004E0" w:rsidRDefault="00E004E0" w:rsidP="00E004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D5936" w14:textId="77777777" w:rsidR="006B7B0F" w:rsidRDefault="006B7B0F" w:rsidP="00E004E0">
      <w:pPr>
        <w:spacing w:after="0" w:line="240" w:lineRule="auto"/>
      </w:pPr>
      <w:r>
        <w:separator/>
      </w:r>
    </w:p>
  </w:footnote>
  <w:footnote w:type="continuationSeparator" w:id="0">
    <w:p w14:paraId="75E94596" w14:textId="77777777" w:rsidR="006B7B0F" w:rsidRDefault="006B7B0F" w:rsidP="00E00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7F4688"/>
    <w:multiLevelType w:val="singleLevel"/>
    <w:tmpl w:val="E67F4688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3C60482"/>
    <w:multiLevelType w:val="multilevel"/>
    <w:tmpl w:val="4C30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3082D"/>
    <w:multiLevelType w:val="multilevel"/>
    <w:tmpl w:val="B83E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11E02"/>
    <w:multiLevelType w:val="multilevel"/>
    <w:tmpl w:val="B006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A490E"/>
    <w:multiLevelType w:val="hybridMultilevel"/>
    <w:tmpl w:val="D85E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C55A2"/>
    <w:multiLevelType w:val="hybridMultilevel"/>
    <w:tmpl w:val="89DE89C0"/>
    <w:lvl w:ilvl="0" w:tplc="C804CB36">
      <w:start w:val="9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16C122A"/>
    <w:multiLevelType w:val="multilevel"/>
    <w:tmpl w:val="F0B8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A1297"/>
    <w:multiLevelType w:val="hybridMultilevel"/>
    <w:tmpl w:val="39805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DA"/>
    <w:rsid w:val="00012614"/>
    <w:rsid w:val="0006378C"/>
    <w:rsid w:val="000E0851"/>
    <w:rsid w:val="00142E05"/>
    <w:rsid w:val="00146C9B"/>
    <w:rsid w:val="001560BB"/>
    <w:rsid w:val="00194EDA"/>
    <w:rsid w:val="001B3E57"/>
    <w:rsid w:val="001C77C1"/>
    <w:rsid w:val="002307E4"/>
    <w:rsid w:val="00274025"/>
    <w:rsid w:val="0028330F"/>
    <w:rsid w:val="002927DB"/>
    <w:rsid w:val="002C0B0A"/>
    <w:rsid w:val="002C2632"/>
    <w:rsid w:val="002D5210"/>
    <w:rsid w:val="002E2384"/>
    <w:rsid w:val="003070C9"/>
    <w:rsid w:val="003622E6"/>
    <w:rsid w:val="00367CB8"/>
    <w:rsid w:val="00385CB9"/>
    <w:rsid w:val="003B0190"/>
    <w:rsid w:val="003B440D"/>
    <w:rsid w:val="003B44E7"/>
    <w:rsid w:val="003F211B"/>
    <w:rsid w:val="004133F4"/>
    <w:rsid w:val="00431EF5"/>
    <w:rsid w:val="00447FB8"/>
    <w:rsid w:val="00450A78"/>
    <w:rsid w:val="00483A3B"/>
    <w:rsid w:val="00551F90"/>
    <w:rsid w:val="00571BC1"/>
    <w:rsid w:val="00603662"/>
    <w:rsid w:val="006352F5"/>
    <w:rsid w:val="006650F9"/>
    <w:rsid w:val="006A4394"/>
    <w:rsid w:val="006A5E5D"/>
    <w:rsid w:val="006B38DA"/>
    <w:rsid w:val="006B7B0F"/>
    <w:rsid w:val="006D65DF"/>
    <w:rsid w:val="0071435F"/>
    <w:rsid w:val="00734BA1"/>
    <w:rsid w:val="00743AA8"/>
    <w:rsid w:val="00846CB6"/>
    <w:rsid w:val="00875D58"/>
    <w:rsid w:val="00895B14"/>
    <w:rsid w:val="008D410E"/>
    <w:rsid w:val="009210DB"/>
    <w:rsid w:val="00994FB5"/>
    <w:rsid w:val="00A01F54"/>
    <w:rsid w:val="00A201AD"/>
    <w:rsid w:val="00AA5A0B"/>
    <w:rsid w:val="00B34C20"/>
    <w:rsid w:val="00B4475E"/>
    <w:rsid w:val="00C070B9"/>
    <w:rsid w:val="00C932C8"/>
    <w:rsid w:val="00D07374"/>
    <w:rsid w:val="00D63F4D"/>
    <w:rsid w:val="00E004E0"/>
    <w:rsid w:val="00E36736"/>
    <w:rsid w:val="00E964A3"/>
    <w:rsid w:val="00EC6EE4"/>
    <w:rsid w:val="00EF3537"/>
    <w:rsid w:val="00EF73C6"/>
    <w:rsid w:val="00F5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459C"/>
  <w15:docId w15:val="{E74E4069-3786-E147-B2A0-DA5CD1A6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4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E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E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ED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E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94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ED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ED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ED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ED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ED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ED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94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E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4ED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94EDA"/>
    <w:rPr>
      <w:b/>
      <w:bCs/>
    </w:rPr>
  </w:style>
  <w:style w:type="character" w:customStyle="1" w:styleId="apple-converted-space">
    <w:name w:val="apple-converted-space"/>
    <w:basedOn w:val="DefaultParagraphFont"/>
    <w:rsid w:val="002D5210"/>
  </w:style>
  <w:style w:type="character" w:customStyle="1" w:styleId="s8">
    <w:name w:val="s8"/>
    <w:basedOn w:val="DefaultParagraphFont"/>
    <w:rsid w:val="002C2632"/>
  </w:style>
  <w:style w:type="character" w:styleId="Hyperlink">
    <w:name w:val="Hyperlink"/>
    <w:basedOn w:val="DefaultParagraphFont"/>
    <w:uiPriority w:val="99"/>
    <w:unhideWhenUsed/>
    <w:qFormat/>
    <w:rsid w:val="009210DB"/>
    <w:rPr>
      <w:color w:val="467886" w:themeColor="hyperlink"/>
      <w:u w:val="single"/>
    </w:rPr>
  </w:style>
  <w:style w:type="paragraph" w:customStyle="1" w:styleId="ds-markdown-paragraph">
    <w:name w:val="ds-markdown-paragraph"/>
    <w:basedOn w:val="Normal"/>
    <w:rsid w:val="006352F5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table" w:styleId="TableGrid">
    <w:name w:val="Table Grid"/>
    <w:basedOn w:val="TableNormal"/>
    <w:uiPriority w:val="39"/>
    <w:qFormat/>
    <w:rsid w:val="0001261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5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F90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431EF5"/>
    <w:pPr>
      <w:spacing w:after="100"/>
      <w:ind w:left="440"/>
    </w:pPr>
  </w:style>
  <w:style w:type="paragraph" w:styleId="Footer">
    <w:name w:val="footer"/>
    <w:basedOn w:val="Normal"/>
    <w:link w:val="FooterChar"/>
    <w:uiPriority w:val="99"/>
    <w:unhideWhenUsed/>
    <w:rsid w:val="00E004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04E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0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E79D-474F-459E-B687-B4A0CABF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QZ6010</dc:creator>
  <cp:lastModifiedBy>Ivan Popov</cp:lastModifiedBy>
  <cp:revision>9</cp:revision>
  <cp:lastPrinted>2025-10-06T07:44:00Z</cp:lastPrinted>
  <dcterms:created xsi:type="dcterms:W3CDTF">2025-10-06T07:44:00Z</dcterms:created>
  <dcterms:modified xsi:type="dcterms:W3CDTF">2025-10-29T16:43:00Z</dcterms:modified>
</cp:coreProperties>
</file>